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906" w:rsidRDefault="00643906">
      <w:pPr>
        <w:rPr>
          <w:rFonts w:ascii="Arial" w:hAnsi="Arial" w:cs="Arial"/>
          <w:b/>
        </w:rPr>
      </w:pPr>
    </w:p>
    <w:p w:rsidR="00643906" w:rsidRPr="00643906" w:rsidRDefault="00643906">
      <w:pPr>
        <w:rPr>
          <w:rFonts w:ascii="Arial" w:hAnsi="Arial" w:cs="Arial"/>
          <w:b/>
        </w:rPr>
      </w:pPr>
      <w:proofErr w:type="spellStart"/>
      <w:r w:rsidRPr="00643906">
        <w:rPr>
          <w:rFonts w:ascii="Arial" w:hAnsi="Arial" w:cs="Arial"/>
          <w:b/>
        </w:rPr>
        <w:t>ClubGRANTS</w:t>
      </w:r>
      <w:proofErr w:type="spellEnd"/>
      <w:r w:rsidRPr="00643906">
        <w:rPr>
          <w:rFonts w:ascii="Arial" w:hAnsi="Arial" w:cs="Arial"/>
          <w:b/>
        </w:rPr>
        <w:t xml:space="preserve"> Reporting Requirements </w:t>
      </w:r>
    </w:p>
    <w:p w:rsidR="00B3658F" w:rsidRPr="00B3658F" w:rsidRDefault="00B3658F" w:rsidP="00B3658F">
      <w:pPr>
        <w:rPr>
          <w:rFonts w:ascii="Arial" w:hAnsi="Arial" w:cs="Arial"/>
        </w:rPr>
      </w:pPr>
      <w:r w:rsidRPr="00B3658F">
        <w:rPr>
          <w:rFonts w:ascii="Arial" w:hAnsi="Arial" w:cs="Arial"/>
        </w:rPr>
        <w:t xml:space="preserve">A legislative requirement to be fulfilled by all organisations receiving </w:t>
      </w:r>
      <w:proofErr w:type="spellStart"/>
      <w:r w:rsidRPr="00B3658F">
        <w:rPr>
          <w:rFonts w:ascii="Arial" w:hAnsi="Arial" w:cs="Arial"/>
        </w:rPr>
        <w:t>ClubGRANTS</w:t>
      </w:r>
      <w:proofErr w:type="spellEnd"/>
      <w:r w:rsidRPr="00B3658F">
        <w:rPr>
          <w:rFonts w:ascii="Arial" w:hAnsi="Arial" w:cs="Arial"/>
        </w:rPr>
        <w:t xml:space="preserve"> assistance from registered clubs is that a club must request funding recipients to provide a report on how the funds were applied and whether the use of funds has varied from the purpose stated in the original application.  If a report is not received from a funding recipient, the </w:t>
      </w:r>
      <w:proofErr w:type="spellStart"/>
      <w:r w:rsidRPr="00B3658F">
        <w:rPr>
          <w:rFonts w:ascii="Arial" w:hAnsi="Arial" w:cs="Arial"/>
        </w:rPr>
        <w:t>ClubGRANTS</w:t>
      </w:r>
      <w:proofErr w:type="spellEnd"/>
      <w:r w:rsidRPr="00B3658F">
        <w:rPr>
          <w:rFonts w:ascii="Arial" w:hAnsi="Arial" w:cs="Arial"/>
        </w:rPr>
        <w:t xml:space="preserve"> Guidelines require that the club should not consider any additional funding for that organisation, except in exceptional circumstances.</w:t>
      </w:r>
    </w:p>
    <w:p w:rsidR="00B3658F" w:rsidRPr="00B3658F" w:rsidRDefault="00B3658F" w:rsidP="00B3658F">
      <w:pPr>
        <w:rPr>
          <w:rFonts w:ascii="Arial" w:hAnsi="Arial" w:cs="Arial"/>
        </w:rPr>
      </w:pPr>
      <w:r w:rsidRPr="00B3658F">
        <w:rPr>
          <w:rFonts w:ascii="Arial" w:hAnsi="Arial" w:cs="Arial"/>
        </w:rPr>
        <w:t>In some instances, however, a program, project or service has not been completed before the funding recipient wishes to seek further funding for another activity.  In these cases, recipients should provide a progress report on the current project. This should include a timeline for the project’s completion and reasons for any delay in the expenditure of the funds.</w:t>
      </w:r>
    </w:p>
    <w:p w:rsidR="00B3658F" w:rsidRPr="00B3658F" w:rsidRDefault="00B3658F" w:rsidP="00B3658F">
      <w:pPr>
        <w:rPr>
          <w:rFonts w:ascii="Arial" w:hAnsi="Arial" w:cs="Arial"/>
        </w:rPr>
      </w:pPr>
      <w:r w:rsidRPr="00B3658F">
        <w:rPr>
          <w:rFonts w:ascii="Arial" w:hAnsi="Arial" w:cs="Arial"/>
        </w:rPr>
        <w:t>Recipients should also advise the funding club of any changes in the circumstances of the project (such as what the money will be spent on, who will benefit from the funding, how they will benefit), and obtain the club’s written approval prior to making any changes.</w:t>
      </w:r>
    </w:p>
    <w:p w:rsidR="00B3658F" w:rsidRPr="00B3658F" w:rsidRDefault="00B3658F" w:rsidP="00B3658F">
      <w:pPr>
        <w:rPr>
          <w:rFonts w:ascii="Arial" w:hAnsi="Arial" w:cs="Arial"/>
        </w:rPr>
      </w:pPr>
      <w:r w:rsidRPr="00B3658F">
        <w:rPr>
          <w:rFonts w:ascii="Arial" w:hAnsi="Arial" w:cs="Arial"/>
        </w:rPr>
        <w:t xml:space="preserve">Funding recipients should use this form for amounts above $500.  Where an individual </w:t>
      </w:r>
      <w:proofErr w:type="spellStart"/>
      <w:r w:rsidRPr="00B3658F">
        <w:rPr>
          <w:rFonts w:ascii="Arial" w:hAnsi="Arial" w:cs="Arial"/>
        </w:rPr>
        <w:t>ClubGRANTS</w:t>
      </w:r>
      <w:proofErr w:type="spellEnd"/>
      <w:r w:rsidRPr="00B3658F">
        <w:rPr>
          <w:rFonts w:ascii="Arial" w:hAnsi="Arial" w:cs="Arial"/>
        </w:rPr>
        <w:t xml:space="preserve"> expenditure is above $5,000, the benefiting organisation must also complete a statutory declaration (</w:t>
      </w:r>
      <w:r>
        <w:rPr>
          <w:rFonts w:ascii="Arial" w:hAnsi="Arial" w:cs="Arial"/>
        </w:rPr>
        <w:t>attached</w:t>
      </w:r>
      <w:r w:rsidRPr="00B3658F">
        <w:rPr>
          <w:rFonts w:ascii="Arial" w:hAnsi="Arial" w:cs="Arial"/>
        </w:rPr>
        <w:t>).</w:t>
      </w:r>
    </w:p>
    <w:p w:rsidR="00B3658F" w:rsidRPr="00B3658F" w:rsidRDefault="00B3658F" w:rsidP="00B3658F">
      <w:pPr>
        <w:rPr>
          <w:rFonts w:ascii="Arial" w:hAnsi="Arial" w:cs="Arial"/>
        </w:rPr>
      </w:pPr>
      <w:r w:rsidRPr="00B3658F">
        <w:rPr>
          <w:rFonts w:ascii="Arial" w:hAnsi="Arial" w:cs="Arial"/>
        </w:rPr>
        <w:t>This report form should be forwarded to the appropriate club (and Local Committee, if the funding was allocated through a Committee).  Please note: additional details should be attached to the form where the space provided is insufficient.</w:t>
      </w:r>
    </w:p>
    <w:p w:rsidR="00643906" w:rsidRPr="00643906" w:rsidRDefault="00B3658F" w:rsidP="00B3658F">
      <w:pPr>
        <w:rPr>
          <w:rFonts w:ascii="Arial" w:hAnsi="Arial" w:cs="Arial"/>
          <w:b/>
        </w:rPr>
      </w:pPr>
      <w:r w:rsidRPr="00B3658F">
        <w:rPr>
          <w:rFonts w:ascii="Arial" w:hAnsi="Arial" w:cs="Arial"/>
        </w:rPr>
        <w:t xml:space="preserve">Further information concerning the </w:t>
      </w:r>
      <w:proofErr w:type="spellStart"/>
      <w:r w:rsidRPr="00B3658F">
        <w:rPr>
          <w:rFonts w:ascii="Arial" w:hAnsi="Arial" w:cs="Arial"/>
        </w:rPr>
        <w:t>ClubGRANTS</w:t>
      </w:r>
      <w:proofErr w:type="spellEnd"/>
      <w:r w:rsidRPr="00B3658F">
        <w:rPr>
          <w:rFonts w:ascii="Arial" w:hAnsi="Arial" w:cs="Arial"/>
        </w:rPr>
        <w:t xml:space="preserve"> scheme is available from individual clubs, local committees, or the </w:t>
      </w:r>
      <w:proofErr w:type="spellStart"/>
      <w:r w:rsidRPr="00B3658F">
        <w:rPr>
          <w:rFonts w:ascii="Arial" w:hAnsi="Arial" w:cs="Arial"/>
        </w:rPr>
        <w:t>ClubsNSW</w:t>
      </w:r>
      <w:proofErr w:type="spellEnd"/>
      <w:r w:rsidRPr="00B3658F">
        <w:rPr>
          <w:rFonts w:ascii="Arial" w:hAnsi="Arial" w:cs="Arial"/>
        </w:rPr>
        <w:t xml:space="preserve"> website www.clubsnsw.com.au or contact </w:t>
      </w:r>
      <w:proofErr w:type="spellStart"/>
      <w:r w:rsidRPr="00B3658F">
        <w:rPr>
          <w:rFonts w:ascii="Arial" w:hAnsi="Arial" w:cs="Arial"/>
        </w:rPr>
        <w:t>ClubsNSW</w:t>
      </w:r>
      <w:proofErr w:type="spellEnd"/>
      <w:r w:rsidRPr="00B3658F">
        <w:rPr>
          <w:rFonts w:ascii="Arial" w:hAnsi="Arial" w:cs="Arial"/>
        </w:rPr>
        <w:t xml:space="preserve"> on (02) 9268 3000 or enquiries@clubsnsw.com.au.  </w:t>
      </w:r>
      <w:r w:rsidR="00643906" w:rsidRPr="00643906">
        <w:rPr>
          <w:rFonts w:ascii="Arial" w:hAnsi="Arial" w:cs="Arial"/>
          <w:b/>
        </w:rPr>
        <w:t>Please return this form to the club supplying the funding.</w:t>
      </w:r>
    </w:p>
    <w:p w:rsidR="00643906" w:rsidRPr="00643906" w:rsidRDefault="00544715">
      <w:pPr>
        <w:rPr>
          <w:rFonts w:ascii="Arial" w:hAnsi="Arial" w:cs="Arial"/>
          <w:b/>
        </w:rPr>
      </w:pPr>
      <w:r>
        <w:rPr>
          <w:rFonts w:ascii="Arial" w:hAnsi="Arial" w:cs="Arial"/>
          <w:b/>
        </w:rPr>
        <w:t>Information on R</w:t>
      </w:r>
      <w:r w:rsidR="00643906" w:rsidRPr="00643906">
        <w:rPr>
          <w:rFonts w:ascii="Arial" w:hAnsi="Arial" w:cs="Arial"/>
          <w:b/>
        </w:rPr>
        <w:t>ecipient/</w:t>
      </w:r>
      <w:r>
        <w:rPr>
          <w:rFonts w:ascii="Arial" w:hAnsi="Arial" w:cs="Arial"/>
          <w:b/>
        </w:rPr>
        <w:t>O</w:t>
      </w:r>
      <w:r w:rsidR="00643906" w:rsidRPr="00643906">
        <w:rPr>
          <w:rFonts w:ascii="Arial" w:hAnsi="Arial" w:cs="Arial"/>
          <w:b/>
        </w:rPr>
        <w:t xml:space="preserve">rganisation </w:t>
      </w:r>
    </w:p>
    <w:tbl>
      <w:tblPr>
        <w:tblStyle w:val="TableGrid"/>
        <w:tblW w:w="0" w:type="auto"/>
        <w:tblLook w:val="04A0" w:firstRow="1" w:lastRow="0" w:firstColumn="1" w:lastColumn="0" w:noHBand="0" w:noVBand="1"/>
      </w:tblPr>
      <w:tblGrid>
        <w:gridCol w:w="3823"/>
        <w:gridCol w:w="5193"/>
      </w:tblGrid>
      <w:tr w:rsidR="00643906" w:rsidRPr="00643906" w:rsidTr="00544715">
        <w:tc>
          <w:tcPr>
            <w:tcW w:w="3823" w:type="dxa"/>
            <w:vAlign w:val="center"/>
          </w:tcPr>
          <w:p w:rsidR="00643906" w:rsidRPr="00643906" w:rsidRDefault="00643906" w:rsidP="00544715">
            <w:pPr>
              <w:rPr>
                <w:rFonts w:ascii="Arial" w:hAnsi="Arial" w:cs="Arial"/>
                <w:b/>
              </w:rPr>
            </w:pPr>
            <w:r w:rsidRPr="00643906">
              <w:rPr>
                <w:rFonts w:ascii="Arial" w:hAnsi="Arial" w:cs="Arial"/>
                <w:b/>
              </w:rPr>
              <w:t xml:space="preserve">Name of </w:t>
            </w:r>
            <w:r w:rsidR="00544715">
              <w:rPr>
                <w:rFonts w:ascii="Arial" w:hAnsi="Arial" w:cs="Arial"/>
                <w:b/>
              </w:rPr>
              <w:t>Recipient/ O</w:t>
            </w:r>
            <w:r w:rsidRPr="00643906">
              <w:rPr>
                <w:rFonts w:ascii="Arial" w:hAnsi="Arial" w:cs="Arial"/>
                <w:b/>
              </w:rPr>
              <w:t xml:space="preserve">rganisation: </w:t>
            </w:r>
          </w:p>
        </w:tc>
        <w:tc>
          <w:tcPr>
            <w:tcW w:w="5193" w:type="dxa"/>
            <w:vAlign w:val="center"/>
          </w:tcPr>
          <w:p w:rsidR="00643906" w:rsidRDefault="00A54739">
            <w:pPr>
              <w:rPr>
                <w:rFonts w:ascii="Arial" w:hAnsi="Arial" w:cs="Arial"/>
              </w:rPr>
            </w:pPr>
            <w:r>
              <w:rPr>
                <w:rFonts w:ascii="Arial" w:hAnsi="Arial" w:cs="Arial"/>
              </w:rPr>
              <w:t xml:space="preserve">Autism Community </w:t>
            </w:r>
          </w:p>
          <w:p w:rsidR="00643906" w:rsidRPr="00643906" w:rsidRDefault="00643906">
            <w:pPr>
              <w:rPr>
                <w:rFonts w:ascii="Arial" w:hAnsi="Arial" w:cs="Arial"/>
              </w:rPr>
            </w:pPr>
          </w:p>
        </w:tc>
      </w:tr>
      <w:tr w:rsidR="00643906" w:rsidRPr="00643906" w:rsidTr="00544715">
        <w:tc>
          <w:tcPr>
            <w:tcW w:w="3823" w:type="dxa"/>
            <w:vAlign w:val="center"/>
          </w:tcPr>
          <w:p w:rsidR="00643906" w:rsidRPr="00643906" w:rsidRDefault="00643906" w:rsidP="00643906">
            <w:pPr>
              <w:rPr>
                <w:rFonts w:ascii="Arial" w:hAnsi="Arial" w:cs="Arial"/>
                <w:b/>
              </w:rPr>
            </w:pPr>
            <w:r w:rsidRPr="00643906">
              <w:rPr>
                <w:rFonts w:ascii="Arial" w:hAnsi="Arial" w:cs="Arial"/>
                <w:b/>
              </w:rPr>
              <w:t>Postal Address:</w:t>
            </w:r>
          </w:p>
        </w:tc>
        <w:tc>
          <w:tcPr>
            <w:tcW w:w="5193" w:type="dxa"/>
            <w:vAlign w:val="center"/>
          </w:tcPr>
          <w:p w:rsidR="00643906" w:rsidRDefault="00643906">
            <w:pPr>
              <w:rPr>
                <w:rFonts w:ascii="Arial" w:hAnsi="Arial" w:cs="Arial"/>
              </w:rPr>
            </w:pPr>
          </w:p>
          <w:p w:rsidR="00643906" w:rsidRPr="00643906" w:rsidRDefault="00A54739">
            <w:pPr>
              <w:rPr>
                <w:rFonts w:ascii="Arial" w:hAnsi="Arial" w:cs="Arial"/>
              </w:rPr>
            </w:pPr>
            <w:r w:rsidRPr="00A54739">
              <w:rPr>
                <w:rFonts w:ascii="Arial" w:hAnsi="Arial" w:cs="Arial"/>
              </w:rPr>
              <w:t>PO Box 188 Riverwood NSW 2210</w:t>
            </w:r>
          </w:p>
          <w:p w:rsidR="00643906" w:rsidRPr="00643906" w:rsidRDefault="00643906">
            <w:pPr>
              <w:rPr>
                <w:rFonts w:ascii="Arial" w:hAnsi="Arial" w:cs="Arial"/>
              </w:rPr>
            </w:pPr>
          </w:p>
        </w:tc>
      </w:tr>
      <w:tr w:rsidR="00643906" w:rsidRPr="00643906" w:rsidTr="00544715">
        <w:tc>
          <w:tcPr>
            <w:tcW w:w="3823" w:type="dxa"/>
            <w:vAlign w:val="center"/>
          </w:tcPr>
          <w:p w:rsidR="00643906" w:rsidRPr="00643906" w:rsidRDefault="00643906" w:rsidP="00643906">
            <w:pPr>
              <w:rPr>
                <w:rFonts w:ascii="Arial" w:hAnsi="Arial" w:cs="Arial"/>
                <w:b/>
              </w:rPr>
            </w:pPr>
            <w:r w:rsidRPr="00643906">
              <w:rPr>
                <w:rFonts w:ascii="Arial" w:hAnsi="Arial" w:cs="Arial"/>
                <w:b/>
              </w:rPr>
              <w:t>Street Address:</w:t>
            </w:r>
          </w:p>
        </w:tc>
        <w:tc>
          <w:tcPr>
            <w:tcW w:w="5193" w:type="dxa"/>
            <w:vAlign w:val="center"/>
          </w:tcPr>
          <w:p w:rsidR="00643906" w:rsidRDefault="00643906">
            <w:pPr>
              <w:rPr>
                <w:rFonts w:ascii="Arial" w:hAnsi="Arial" w:cs="Arial"/>
              </w:rPr>
            </w:pPr>
          </w:p>
          <w:p w:rsidR="00A54739" w:rsidRPr="00A54739" w:rsidRDefault="00A54739" w:rsidP="00A54739">
            <w:pPr>
              <w:rPr>
                <w:rFonts w:ascii="Arial" w:hAnsi="Arial" w:cs="Arial"/>
              </w:rPr>
            </w:pPr>
            <w:r w:rsidRPr="00A54739">
              <w:rPr>
                <w:rFonts w:ascii="Arial" w:hAnsi="Arial" w:cs="Arial"/>
              </w:rPr>
              <w:t>Illawong Community Centre</w:t>
            </w:r>
          </w:p>
          <w:p w:rsidR="00643906" w:rsidRPr="00643906" w:rsidRDefault="00A54739">
            <w:pPr>
              <w:rPr>
                <w:rFonts w:ascii="Arial" w:hAnsi="Arial" w:cs="Arial"/>
              </w:rPr>
            </w:pPr>
            <w:r w:rsidRPr="00A54739">
              <w:rPr>
                <w:rFonts w:ascii="Arial" w:hAnsi="Arial" w:cs="Arial"/>
              </w:rPr>
              <w:t>273 Fowler Rd Illawong</w:t>
            </w:r>
          </w:p>
          <w:p w:rsidR="00643906" w:rsidRPr="00643906" w:rsidRDefault="00643906">
            <w:pPr>
              <w:rPr>
                <w:rFonts w:ascii="Arial" w:hAnsi="Arial" w:cs="Arial"/>
              </w:rPr>
            </w:pPr>
          </w:p>
        </w:tc>
      </w:tr>
      <w:tr w:rsidR="00643906" w:rsidRPr="00643906" w:rsidTr="00544715">
        <w:tc>
          <w:tcPr>
            <w:tcW w:w="3823" w:type="dxa"/>
            <w:vAlign w:val="center"/>
          </w:tcPr>
          <w:p w:rsidR="00643906" w:rsidRPr="00643906" w:rsidRDefault="00643906" w:rsidP="00643906">
            <w:pPr>
              <w:rPr>
                <w:rFonts w:ascii="Arial" w:hAnsi="Arial" w:cs="Arial"/>
                <w:b/>
              </w:rPr>
            </w:pPr>
            <w:r w:rsidRPr="00643906">
              <w:rPr>
                <w:rFonts w:ascii="Arial" w:hAnsi="Arial" w:cs="Arial"/>
                <w:b/>
              </w:rPr>
              <w:t>Contact Person:</w:t>
            </w:r>
          </w:p>
        </w:tc>
        <w:tc>
          <w:tcPr>
            <w:tcW w:w="5193" w:type="dxa"/>
            <w:vAlign w:val="center"/>
          </w:tcPr>
          <w:p w:rsidR="00643906" w:rsidRDefault="00643906">
            <w:pPr>
              <w:rPr>
                <w:rFonts w:ascii="Arial" w:hAnsi="Arial" w:cs="Arial"/>
              </w:rPr>
            </w:pPr>
          </w:p>
          <w:p w:rsidR="00643906" w:rsidRPr="00643906" w:rsidRDefault="00A54739">
            <w:pPr>
              <w:rPr>
                <w:rFonts w:ascii="Arial" w:hAnsi="Arial" w:cs="Arial"/>
              </w:rPr>
            </w:pPr>
            <w:r>
              <w:rPr>
                <w:rFonts w:ascii="Arial" w:hAnsi="Arial" w:cs="Arial"/>
              </w:rPr>
              <w:t>Steve Drakoulis</w:t>
            </w:r>
          </w:p>
        </w:tc>
      </w:tr>
      <w:tr w:rsidR="00643906" w:rsidRPr="00643906" w:rsidTr="00544715">
        <w:tc>
          <w:tcPr>
            <w:tcW w:w="3823" w:type="dxa"/>
            <w:vAlign w:val="center"/>
          </w:tcPr>
          <w:p w:rsidR="00643906" w:rsidRPr="00643906" w:rsidRDefault="00643906" w:rsidP="00643906">
            <w:pPr>
              <w:rPr>
                <w:rFonts w:ascii="Arial" w:hAnsi="Arial" w:cs="Arial"/>
                <w:b/>
              </w:rPr>
            </w:pPr>
            <w:r w:rsidRPr="00643906">
              <w:rPr>
                <w:rFonts w:ascii="Arial" w:hAnsi="Arial" w:cs="Arial"/>
                <w:b/>
              </w:rPr>
              <w:t>Position:</w:t>
            </w:r>
          </w:p>
        </w:tc>
        <w:tc>
          <w:tcPr>
            <w:tcW w:w="5193" w:type="dxa"/>
            <w:vAlign w:val="center"/>
          </w:tcPr>
          <w:p w:rsidR="00643906" w:rsidRPr="00643906" w:rsidRDefault="00643906">
            <w:pPr>
              <w:rPr>
                <w:rFonts w:ascii="Arial" w:hAnsi="Arial" w:cs="Arial"/>
              </w:rPr>
            </w:pPr>
          </w:p>
          <w:p w:rsidR="00643906" w:rsidRPr="00643906" w:rsidRDefault="00A54739">
            <w:pPr>
              <w:rPr>
                <w:rFonts w:ascii="Arial" w:hAnsi="Arial" w:cs="Arial"/>
              </w:rPr>
            </w:pPr>
            <w:r>
              <w:rPr>
                <w:rFonts w:ascii="Arial" w:hAnsi="Arial" w:cs="Arial"/>
              </w:rPr>
              <w:t>General Manager</w:t>
            </w:r>
          </w:p>
        </w:tc>
      </w:tr>
      <w:tr w:rsidR="00643906" w:rsidRPr="00643906" w:rsidTr="00544715">
        <w:tc>
          <w:tcPr>
            <w:tcW w:w="3823" w:type="dxa"/>
            <w:vAlign w:val="center"/>
          </w:tcPr>
          <w:p w:rsidR="00643906" w:rsidRPr="00643906" w:rsidRDefault="00643906" w:rsidP="00643906">
            <w:pPr>
              <w:rPr>
                <w:rFonts w:ascii="Arial" w:hAnsi="Arial" w:cs="Arial"/>
                <w:b/>
              </w:rPr>
            </w:pPr>
            <w:r w:rsidRPr="00643906">
              <w:rPr>
                <w:rFonts w:ascii="Arial" w:hAnsi="Arial" w:cs="Arial"/>
                <w:b/>
              </w:rPr>
              <w:t>Telephone:</w:t>
            </w:r>
          </w:p>
        </w:tc>
        <w:tc>
          <w:tcPr>
            <w:tcW w:w="5193" w:type="dxa"/>
            <w:vAlign w:val="center"/>
          </w:tcPr>
          <w:p w:rsidR="00643906" w:rsidRDefault="00643906">
            <w:pPr>
              <w:rPr>
                <w:rFonts w:ascii="Arial" w:hAnsi="Arial" w:cs="Arial"/>
              </w:rPr>
            </w:pPr>
          </w:p>
          <w:p w:rsidR="00643906" w:rsidRPr="00643906" w:rsidRDefault="00A54739">
            <w:pPr>
              <w:rPr>
                <w:rFonts w:ascii="Arial" w:hAnsi="Arial" w:cs="Arial"/>
              </w:rPr>
            </w:pPr>
            <w:r>
              <w:rPr>
                <w:rFonts w:ascii="Arial" w:hAnsi="Arial" w:cs="Arial"/>
              </w:rPr>
              <w:t>02 9543 9036</w:t>
            </w:r>
          </w:p>
        </w:tc>
      </w:tr>
      <w:tr w:rsidR="00643906" w:rsidRPr="00643906" w:rsidTr="00544715">
        <w:tc>
          <w:tcPr>
            <w:tcW w:w="3823" w:type="dxa"/>
            <w:vAlign w:val="center"/>
          </w:tcPr>
          <w:p w:rsidR="00643906" w:rsidRPr="00643906" w:rsidRDefault="00643906" w:rsidP="00643906">
            <w:pPr>
              <w:rPr>
                <w:rFonts w:ascii="Arial" w:hAnsi="Arial" w:cs="Arial"/>
                <w:b/>
              </w:rPr>
            </w:pPr>
            <w:r w:rsidRPr="00643906">
              <w:rPr>
                <w:rFonts w:ascii="Arial" w:hAnsi="Arial" w:cs="Arial"/>
                <w:b/>
              </w:rPr>
              <w:t>Email:</w:t>
            </w:r>
          </w:p>
        </w:tc>
        <w:tc>
          <w:tcPr>
            <w:tcW w:w="5193" w:type="dxa"/>
            <w:vAlign w:val="center"/>
          </w:tcPr>
          <w:p w:rsidR="00643906" w:rsidRPr="00643906" w:rsidRDefault="00A54739">
            <w:pPr>
              <w:rPr>
                <w:rFonts w:ascii="Arial" w:hAnsi="Arial" w:cs="Arial"/>
              </w:rPr>
            </w:pPr>
            <w:r>
              <w:rPr>
                <w:rFonts w:ascii="Arial" w:hAnsi="Arial" w:cs="Arial"/>
              </w:rPr>
              <w:t>steve@autismcommunity.org.au</w:t>
            </w:r>
          </w:p>
          <w:p w:rsidR="00643906" w:rsidRPr="00643906" w:rsidRDefault="00643906">
            <w:pPr>
              <w:rPr>
                <w:rFonts w:ascii="Arial" w:hAnsi="Arial" w:cs="Arial"/>
              </w:rPr>
            </w:pPr>
          </w:p>
        </w:tc>
      </w:tr>
    </w:tbl>
    <w:p w:rsidR="00643906" w:rsidRPr="00643906" w:rsidRDefault="00643906">
      <w:pPr>
        <w:rPr>
          <w:rFonts w:ascii="Arial" w:hAnsi="Arial" w:cs="Arial"/>
        </w:rPr>
      </w:pPr>
    </w:p>
    <w:p w:rsidR="00643906" w:rsidRDefault="00643906">
      <w:pPr>
        <w:rPr>
          <w:rFonts w:ascii="Arial" w:hAnsi="Arial" w:cs="Arial"/>
          <w:b/>
        </w:rPr>
      </w:pPr>
      <w:proofErr w:type="spellStart"/>
      <w:r w:rsidRPr="00643906">
        <w:rPr>
          <w:rFonts w:ascii="Arial" w:hAnsi="Arial" w:cs="Arial"/>
          <w:b/>
        </w:rPr>
        <w:lastRenderedPageBreak/>
        <w:t>ClubGRANTS</w:t>
      </w:r>
      <w:proofErr w:type="spellEnd"/>
      <w:r w:rsidRPr="00643906">
        <w:rPr>
          <w:rFonts w:ascii="Arial" w:hAnsi="Arial" w:cs="Arial"/>
          <w:b/>
        </w:rPr>
        <w:t xml:space="preserve"> Standard Funding Report Form </w:t>
      </w:r>
    </w:p>
    <w:tbl>
      <w:tblPr>
        <w:tblStyle w:val="TableGrid"/>
        <w:tblW w:w="0" w:type="auto"/>
        <w:tblLook w:val="04A0" w:firstRow="1" w:lastRow="0" w:firstColumn="1" w:lastColumn="0" w:noHBand="0" w:noVBand="1"/>
      </w:tblPr>
      <w:tblGrid>
        <w:gridCol w:w="3256"/>
        <w:gridCol w:w="4110"/>
        <w:gridCol w:w="1650"/>
      </w:tblGrid>
      <w:tr w:rsidR="00643906" w:rsidTr="00643906">
        <w:tc>
          <w:tcPr>
            <w:tcW w:w="7366" w:type="dxa"/>
            <w:gridSpan w:val="2"/>
            <w:vAlign w:val="center"/>
          </w:tcPr>
          <w:p w:rsidR="00643906" w:rsidRPr="00643906" w:rsidRDefault="00643906">
            <w:pPr>
              <w:rPr>
                <w:rFonts w:ascii="Arial" w:hAnsi="Arial" w:cs="Arial"/>
                <w:b/>
              </w:rPr>
            </w:pPr>
            <w:r w:rsidRPr="00643906">
              <w:rPr>
                <w:rFonts w:ascii="Arial" w:hAnsi="Arial" w:cs="Arial"/>
                <w:b/>
              </w:rPr>
              <w:t>1. Did you complete the ‘</w:t>
            </w:r>
            <w:proofErr w:type="spellStart"/>
            <w:r w:rsidRPr="00643906">
              <w:rPr>
                <w:rFonts w:ascii="Arial" w:hAnsi="Arial" w:cs="Arial"/>
                <w:b/>
              </w:rPr>
              <w:t>ClubGRANTS</w:t>
            </w:r>
            <w:proofErr w:type="spellEnd"/>
            <w:r w:rsidRPr="00643906">
              <w:rPr>
                <w:rFonts w:ascii="Arial" w:hAnsi="Arial" w:cs="Arial"/>
                <w:b/>
              </w:rPr>
              <w:t xml:space="preserve"> Standard Application Form – Category 1 Funding’? </w:t>
            </w:r>
          </w:p>
          <w:p w:rsidR="00643906" w:rsidRDefault="00643906">
            <w:pPr>
              <w:rPr>
                <w:rFonts w:ascii="Arial" w:hAnsi="Arial" w:cs="Arial"/>
                <w:b/>
              </w:rPr>
            </w:pPr>
            <w:r w:rsidRPr="00643906">
              <w:rPr>
                <w:rFonts w:ascii="Arial" w:hAnsi="Arial" w:cs="Arial"/>
              </w:rPr>
              <w:t>If so, a copy of the form must be attached to this report. (please attach the 5 page application form only with no supporting material)</w:t>
            </w:r>
          </w:p>
        </w:tc>
        <w:tc>
          <w:tcPr>
            <w:tcW w:w="1650" w:type="dxa"/>
            <w:vAlign w:val="center"/>
          </w:tcPr>
          <w:p w:rsidR="00643906" w:rsidRPr="00643906" w:rsidRDefault="00643906" w:rsidP="008D13D3">
            <w:pPr>
              <w:rPr>
                <w:rFonts w:ascii="Arial" w:hAnsi="Arial" w:cs="Arial"/>
                <w:b/>
                <w:sz w:val="28"/>
              </w:rPr>
            </w:pPr>
            <w:r w:rsidRPr="00643906">
              <w:rPr>
                <w:sz w:val="28"/>
              </w:rPr>
              <w:t xml:space="preserve">YES </w:t>
            </w:r>
            <w:r w:rsidRPr="00643906">
              <w:rPr>
                <w:sz w:val="28"/>
              </w:rPr>
              <w:sym w:font="Wingdings" w:char="F0A8"/>
            </w:r>
            <w:r w:rsidRPr="00643906">
              <w:rPr>
                <w:sz w:val="28"/>
              </w:rPr>
              <w:t xml:space="preserve"> </w:t>
            </w:r>
          </w:p>
        </w:tc>
      </w:tr>
      <w:tr w:rsidR="00643906" w:rsidTr="00643906">
        <w:tc>
          <w:tcPr>
            <w:tcW w:w="7366" w:type="dxa"/>
            <w:gridSpan w:val="2"/>
            <w:vAlign w:val="center"/>
          </w:tcPr>
          <w:p w:rsidR="00643906" w:rsidRPr="00643906" w:rsidRDefault="00643906">
            <w:pPr>
              <w:rPr>
                <w:rFonts w:ascii="Arial" w:hAnsi="Arial" w:cs="Arial"/>
                <w:b/>
              </w:rPr>
            </w:pPr>
            <w:r w:rsidRPr="00643906">
              <w:rPr>
                <w:rFonts w:ascii="Arial" w:hAnsi="Arial" w:cs="Arial"/>
                <w:b/>
              </w:rPr>
              <w:t xml:space="preserve">2. </w:t>
            </w:r>
            <w:r w:rsidR="00B3658F" w:rsidRPr="00B3658F">
              <w:rPr>
                <w:rFonts w:ascii="Arial" w:hAnsi="Arial" w:cs="Arial"/>
                <w:b/>
              </w:rPr>
              <w:t>Has your organisation deviated from the original areas of expenditure you nominated on the application form?</w:t>
            </w:r>
          </w:p>
        </w:tc>
        <w:tc>
          <w:tcPr>
            <w:tcW w:w="1650" w:type="dxa"/>
            <w:vAlign w:val="center"/>
          </w:tcPr>
          <w:p w:rsidR="00643906" w:rsidRPr="00643906" w:rsidRDefault="00643906" w:rsidP="008D13D3">
            <w:pPr>
              <w:rPr>
                <w:rFonts w:ascii="Arial" w:hAnsi="Arial" w:cs="Arial"/>
                <w:b/>
                <w:sz w:val="28"/>
              </w:rPr>
            </w:pPr>
            <w:r w:rsidRPr="00643906">
              <w:rPr>
                <w:sz w:val="28"/>
              </w:rPr>
              <w:t xml:space="preserve">YES </w:t>
            </w:r>
            <w:r w:rsidRPr="00643906">
              <w:rPr>
                <w:sz w:val="28"/>
              </w:rPr>
              <w:sym w:font="Wingdings" w:char="F0A8"/>
            </w:r>
            <w:r w:rsidRPr="00643906">
              <w:rPr>
                <w:sz w:val="28"/>
              </w:rPr>
              <w:t xml:space="preserve"> </w:t>
            </w:r>
          </w:p>
        </w:tc>
      </w:tr>
      <w:tr w:rsidR="00643906" w:rsidTr="00643906">
        <w:tc>
          <w:tcPr>
            <w:tcW w:w="7366" w:type="dxa"/>
            <w:gridSpan w:val="2"/>
            <w:vAlign w:val="center"/>
          </w:tcPr>
          <w:p w:rsidR="00643906" w:rsidRPr="00643906" w:rsidRDefault="00643906" w:rsidP="00643906">
            <w:pPr>
              <w:rPr>
                <w:rFonts w:ascii="Arial" w:hAnsi="Arial" w:cs="Arial"/>
                <w:b/>
              </w:rPr>
            </w:pPr>
            <w:r w:rsidRPr="00643906">
              <w:rPr>
                <w:rFonts w:ascii="Arial" w:hAnsi="Arial" w:cs="Arial"/>
                <w:b/>
              </w:rPr>
              <w:t xml:space="preserve">3. </w:t>
            </w:r>
            <w:r w:rsidR="00B3658F" w:rsidRPr="00B3658F">
              <w:rPr>
                <w:rFonts w:ascii="Arial" w:hAnsi="Arial" w:cs="Arial"/>
                <w:b/>
              </w:rPr>
              <w:t>Was the organisation’s expenditure on community development and support outside New South Wales?</w:t>
            </w:r>
          </w:p>
        </w:tc>
        <w:tc>
          <w:tcPr>
            <w:tcW w:w="1650" w:type="dxa"/>
            <w:vAlign w:val="center"/>
          </w:tcPr>
          <w:p w:rsidR="00643906" w:rsidRPr="00643906" w:rsidRDefault="00643906" w:rsidP="008D13D3">
            <w:pPr>
              <w:rPr>
                <w:rFonts w:ascii="Arial" w:hAnsi="Arial" w:cs="Arial"/>
                <w:b/>
                <w:sz w:val="28"/>
              </w:rPr>
            </w:pPr>
            <w:r w:rsidRPr="00643906">
              <w:rPr>
                <w:sz w:val="28"/>
              </w:rPr>
              <w:t>NO</w:t>
            </w:r>
            <w:r w:rsidRPr="00643906">
              <w:rPr>
                <w:sz w:val="28"/>
              </w:rPr>
              <w:sym w:font="Wingdings" w:char="F0A8"/>
            </w:r>
          </w:p>
        </w:tc>
      </w:tr>
      <w:tr w:rsidR="00643906" w:rsidTr="00643906">
        <w:tc>
          <w:tcPr>
            <w:tcW w:w="9016" w:type="dxa"/>
            <w:gridSpan w:val="3"/>
            <w:tcBorders>
              <w:left w:val="single" w:sz="4" w:space="0" w:color="FFFFFF" w:themeColor="background1"/>
              <w:right w:val="single" w:sz="4" w:space="0" w:color="FFFFFF" w:themeColor="background1"/>
            </w:tcBorders>
            <w:vAlign w:val="center"/>
          </w:tcPr>
          <w:p w:rsidR="00643906" w:rsidRDefault="00643906">
            <w:pPr>
              <w:rPr>
                <w:rFonts w:ascii="Arial" w:hAnsi="Arial" w:cs="Arial"/>
                <w:b/>
              </w:rPr>
            </w:pPr>
          </w:p>
        </w:tc>
      </w:tr>
      <w:tr w:rsidR="00643906" w:rsidTr="00643906">
        <w:tc>
          <w:tcPr>
            <w:tcW w:w="3256" w:type="dxa"/>
            <w:vAlign w:val="center"/>
          </w:tcPr>
          <w:p w:rsidR="00643906" w:rsidRPr="00643906" w:rsidRDefault="00B3658F" w:rsidP="00643906">
            <w:pPr>
              <w:rPr>
                <w:rFonts w:ascii="Arial" w:hAnsi="Arial" w:cs="Arial"/>
                <w:b/>
              </w:rPr>
            </w:pPr>
            <w:r w:rsidRPr="00B3658F">
              <w:rPr>
                <w:rFonts w:ascii="Arial" w:hAnsi="Arial" w:cs="Arial"/>
                <w:b/>
              </w:rPr>
              <w:t>Please describe below how the money has been applied so far and outline any deviations from the original areas of expenditure.</w:t>
            </w:r>
          </w:p>
        </w:tc>
        <w:tc>
          <w:tcPr>
            <w:tcW w:w="5760" w:type="dxa"/>
            <w:gridSpan w:val="2"/>
            <w:vAlign w:val="center"/>
          </w:tcPr>
          <w:p w:rsidR="00643906" w:rsidRDefault="00643906">
            <w:pPr>
              <w:rPr>
                <w:rFonts w:ascii="Arial" w:hAnsi="Arial" w:cs="Arial"/>
                <w:b/>
              </w:rPr>
            </w:pPr>
          </w:p>
          <w:p w:rsidR="00643906" w:rsidRDefault="00A54739">
            <w:pPr>
              <w:rPr>
                <w:rFonts w:ascii="Arial" w:hAnsi="Arial" w:cs="Arial"/>
                <w:b/>
              </w:rPr>
            </w:pPr>
            <w:r w:rsidRPr="00A54739">
              <w:rPr>
                <w:rFonts w:ascii="Arial" w:hAnsi="Arial" w:cs="Arial"/>
                <w:b/>
              </w:rPr>
              <w:t>We originally applied for a hardship grant intended to assist up to 5 local families to access support programs. We have since asked and have been approved by Wests Ashfield to instead use the grant to provide a Music Therapy program for children with autism in the inner west. This will bring more benefits to many more people in the community.</w:t>
            </w:r>
          </w:p>
          <w:p w:rsidR="00643906" w:rsidRDefault="00643906">
            <w:pPr>
              <w:rPr>
                <w:rFonts w:ascii="Arial" w:hAnsi="Arial" w:cs="Arial"/>
                <w:b/>
              </w:rPr>
            </w:pPr>
          </w:p>
          <w:p w:rsidR="00643906" w:rsidRDefault="00643906">
            <w:pPr>
              <w:rPr>
                <w:rFonts w:ascii="Arial" w:hAnsi="Arial" w:cs="Arial"/>
                <w:b/>
              </w:rPr>
            </w:pPr>
          </w:p>
        </w:tc>
      </w:tr>
      <w:tr w:rsidR="00643906" w:rsidTr="00643906">
        <w:tc>
          <w:tcPr>
            <w:tcW w:w="3256" w:type="dxa"/>
            <w:vAlign w:val="center"/>
          </w:tcPr>
          <w:p w:rsidR="00643906" w:rsidRPr="00643906" w:rsidRDefault="00B3658F" w:rsidP="00643906">
            <w:pPr>
              <w:rPr>
                <w:rFonts w:ascii="Arial" w:hAnsi="Arial" w:cs="Arial"/>
                <w:b/>
              </w:rPr>
            </w:pPr>
            <w:r w:rsidRPr="00B3658F">
              <w:rPr>
                <w:rFonts w:ascii="Arial" w:hAnsi="Arial" w:cs="Arial"/>
                <w:b/>
              </w:rPr>
              <w:t xml:space="preserve">Please provide a revised timeframe for the completion of the project and reasons for the delay in the expenditure of the funds  </w:t>
            </w:r>
          </w:p>
        </w:tc>
        <w:tc>
          <w:tcPr>
            <w:tcW w:w="5760" w:type="dxa"/>
            <w:gridSpan w:val="2"/>
            <w:vAlign w:val="center"/>
          </w:tcPr>
          <w:p w:rsidR="00643906" w:rsidRPr="00FC38F0" w:rsidRDefault="00A54739">
            <w:pPr>
              <w:rPr>
                <w:rFonts w:ascii="Arial" w:hAnsi="Arial" w:cs="Arial"/>
                <w:b/>
              </w:rPr>
            </w:pPr>
            <w:r w:rsidRPr="00FC38F0">
              <w:rPr>
                <w:rFonts w:ascii="Arial" w:hAnsi="Arial" w:cs="Arial"/>
                <w:b/>
              </w:rPr>
              <w:t xml:space="preserve">The Music therapy Program </w:t>
            </w:r>
            <w:r w:rsidR="00AE3745">
              <w:rPr>
                <w:rFonts w:ascii="Arial" w:hAnsi="Arial" w:cs="Arial"/>
                <w:b/>
              </w:rPr>
              <w:t>ran twice</w:t>
            </w:r>
            <w:r w:rsidRPr="00FC38F0">
              <w:rPr>
                <w:rFonts w:ascii="Arial" w:hAnsi="Arial" w:cs="Arial"/>
                <w:b/>
              </w:rPr>
              <w:t xml:space="preserve"> a month, the first and third </w:t>
            </w:r>
            <w:r w:rsidR="00FC38F0" w:rsidRPr="00FC38F0">
              <w:rPr>
                <w:rFonts w:ascii="Arial" w:hAnsi="Arial" w:cs="Arial"/>
                <w:b/>
              </w:rPr>
              <w:t>Friday</w:t>
            </w:r>
            <w:r w:rsidR="00AE3745">
              <w:rPr>
                <w:rFonts w:ascii="Arial" w:hAnsi="Arial" w:cs="Arial"/>
                <w:b/>
              </w:rPr>
              <w:t xml:space="preserve">, from </w:t>
            </w:r>
            <w:bookmarkStart w:id="0" w:name="_GoBack"/>
            <w:bookmarkEnd w:id="0"/>
            <w:r w:rsidRPr="00FC38F0">
              <w:rPr>
                <w:rFonts w:ascii="Arial" w:hAnsi="Arial" w:cs="Arial"/>
                <w:b/>
              </w:rPr>
              <w:t>February until July 2018.</w:t>
            </w:r>
          </w:p>
          <w:p w:rsidR="00FC38F0" w:rsidRPr="00FC38F0" w:rsidRDefault="00FC38F0">
            <w:pPr>
              <w:rPr>
                <w:rFonts w:ascii="Arial" w:hAnsi="Arial" w:cs="Arial"/>
                <w:b/>
              </w:rPr>
            </w:pPr>
          </w:p>
          <w:p w:rsidR="00FC38F0" w:rsidRPr="00FC38F0" w:rsidRDefault="00FC38F0">
            <w:pPr>
              <w:rPr>
                <w:rStyle w:val="Strong"/>
                <w:rFonts w:ascii="Arial" w:hAnsi="Arial" w:cs="Arial"/>
                <w:color w:val="222A35"/>
                <w:shd w:val="clear" w:color="auto" w:fill="FFFFFF"/>
              </w:rPr>
            </w:pPr>
            <w:r w:rsidRPr="00FC38F0">
              <w:rPr>
                <w:rStyle w:val="Strong"/>
                <w:rFonts w:ascii="Arial" w:hAnsi="Arial" w:cs="Arial"/>
                <w:shd w:val="clear" w:color="auto" w:fill="FFFFFF"/>
              </w:rPr>
              <w:t>MARRICKVILLE MUSIC THERAPY</w:t>
            </w:r>
            <w:r w:rsidRPr="00FC38F0">
              <w:rPr>
                <w:rFonts w:ascii="Arial" w:hAnsi="Arial" w:cs="Arial"/>
                <w:color w:val="8E8E8E"/>
              </w:rPr>
              <w:br/>
            </w:r>
            <w:r w:rsidRPr="00FC38F0">
              <w:rPr>
                <w:rFonts w:ascii="Arial" w:hAnsi="Arial" w:cs="Arial"/>
                <w:color w:val="2A2A2A"/>
                <w:shd w:val="clear" w:color="auto" w:fill="FFFFFF"/>
              </w:rPr>
              <w:t>2 x 6 week programs for ASD children 5 - 12 years old   </w:t>
            </w:r>
            <w:r w:rsidRPr="00FC38F0">
              <w:rPr>
                <w:rFonts w:ascii="Arial" w:hAnsi="Arial" w:cs="Arial"/>
                <w:color w:val="2A2A2A"/>
                <w:shd w:val="clear" w:color="auto" w:fill="FFFFFF"/>
              </w:rPr>
              <w:br/>
            </w:r>
            <w:r w:rsidRPr="00FC38F0">
              <w:rPr>
                <w:rStyle w:val="Strong"/>
                <w:rFonts w:ascii="Arial" w:hAnsi="Arial" w:cs="Arial"/>
                <w:color w:val="2A2A2A"/>
                <w:shd w:val="clear" w:color="auto" w:fill="FFFFFF"/>
              </w:rPr>
              <w:t>DAY / TIME: </w:t>
            </w:r>
            <w:r w:rsidRPr="00FC38F0">
              <w:rPr>
                <w:rFonts w:ascii="Arial" w:hAnsi="Arial" w:cs="Arial"/>
                <w:color w:val="2A2A2A"/>
                <w:shd w:val="clear" w:color="auto" w:fill="FFFFFF"/>
              </w:rPr>
              <w:t>Fri</w:t>
            </w:r>
            <w:r w:rsidRPr="00FC38F0">
              <w:rPr>
                <w:rFonts w:ascii="Arial" w:hAnsi="Arial" w:cs="Arial"/>
                <w:color w:val="222A35"/>
                <w:shd w:val="clear" w:color="auto" w:fill="FFFFFF"/>
              </w:rPr>
              <w:t>days 4.30 - 5.15 pm</w:t>
            </w:r>
            <w:r w:rsidRPr="00FC38F0">
              <w:rPr>
                <w:rFonts w:ascii="Arial" w:hAnsi="Arial" w:cs="Arial"/>
                <w:color w:val="8E8E8E"/>
              </w:rPr>
              <w:br/>
            </w:r>
            <w:r w:rsidRPr="00FC38F0">
              <w:rPr>
                <w:rStyle w:val="Strong"/>
                <w:rFonts w:ascii="Arial" w:hAnsi="Arial" w:cs="Arial"/>
                <w:color w:val="2A2A2A"/>
                <w:shd w:val="clear" w:color="auto" w:fill="FFFFFF"/>
              </w:rPr>
              <w:t>VENUE: </w:t>
            </w:r>
            <w:r w:rsidRPr="00FC38F0">
              <w:rPr>
                <w:rFonts w:ascii="Arial" w:hAnsi="Arial" w:cs="Arial"/>
                <w:color w:val="222A35"/>
                <w:shd w:val="clear" w:color="auto" w:fill="FFFFFF"/>
              </w:rPr>
              <w:t>Marrickville Town Hall - </w:t>
            </w:r>
            <w:r w:rsidRPr="00FC38F0">
              <w:rPr>
                <w:rFonts w:ascii="Arial" w:hAnsi="Arial" w:cs="Arial"/>
                <w:color w:val="222222"/>
                <w:shd w:val="clear" w:color="auto" w:fill="FFFFFF"/>
              </w:rPr>
              <w:t>303 Marrickville Rd, Marrickville</w:t>
            </w:r>
            <w:r w:rsidRPr="00FC38F0">
              <w:rPr>
                <w:rFonts w:ascii="Arial" w:hAnsi="Arial" w:cs="Arial"/>
                <w:color w:val="8E8E8E"/>
              </w:rPr>
              <w:br/>
            </w:r>
            <w:r w:rsidRPr="00FC38F0">
              <w:rPr>
                <w:rStyle w:val="Strong"/>
                <w:rFonts w:ascii="Arial" w:hAnsi="Arial" w:cs="Arial"/>
                <w:color w:val="2A2A2A"/>
                <w:shd w:val="clear" w:color="auto" w:fill="FFFFFF"/>
              </w:rPr>
              <w:t>FACILITATED BY:</w:t>
            </w:r>
            <w:r w:rsidRPr="00FC38F0">
              <w:rPr>
                <w:rFonts w:ascii="Arial" w:hAnsi="Arial" w:cs="Arial"/>
                <w:color w:val="2A2A2A"/>
                <w:shd w:val="clear" w:color="auto" w:fill="FFFFFF"/>
              </w:rPr>
              <w:t> Lauren from </w:t>
            </w:r>
            <w:r w:rsidRPr="00FC38F0">
              <w:rPr>
                <w:rFonts w:ascii="Arial" w:hAnsi="Arial" w:cs="Arial"/>
                <w:color w:val="222A35"/>
                <w:shd w:val="clear" w:color="auto" w:fill="FFFFFF"/>
              </w:rPr>
              <w:t>MUSIC CONNECT</w:t>
            </w:r>
            <w:r w:rsidRPr="00FC38F0">
              <w:rPr>
                <w:rFonts w:ascii="Arial" w:hAnsi="Arial" w:cs="Arial"/>
                <w:color w:val="222A35"/>
                <w:shd w:val="clear" w:color="auto" w:fill="FFFFFF"/>
              </w:rPr>
              <w:br/>
              <w:t>Funded by Wests Ashfield club</w:t>
            </w:r>
            <w:r w:rsidRPr="00FC38F0">
              <w:rPr>
                <w:rFonts w:ascii="Arial" w:hAnsi="Arial" w:cs="Arial"/>
                <w:color w:val="222A35"/>
                <w:shd w:val="clear" w:color="auto" w:fill="FFFFFF"/>
              </w:rPr>
              <w:br/>
            </w:r>
            <w:r w:rsidRPr="00FC38F0">
              <w:rPr>
                <w:rFonts w:ascii="Arial" w:hAnsi="Arial" w:cs="Arial"/>
                <w:color w:val="222A35"/>
                <w:shd w:val="clear" w:color="auto" w:fill="FFFFFF"/>
              </w:rPr>
              <w:br/>
            </w:r>
            <w:r w:rsidRPr="00FC38F0">
              <w:rPr>
                <w:rStyle w:val="Strong"/>
                <w:rFonts w:ascii="Arial" w:hAnsi="Arial" w:cs="Arial"/>
                <w:color w:val="222A35"/>
                <w:shd w:val="clear" w:color="auto" w:fill="FFFFFF"/>
              </w:rPr>
              <w:t>Program One:</w:t>
            </w:r>
          </w:p>
          <w:p w:rsidR="00FC38F0" w:rsidRPr="00FC38F0" w:rsidRDefault="00FC38F0">
            <w:pPr>
              <w:rPr>
                <w:rStyle w:val="Strong"/>
                <w:rFonts w:ascii="Arial" w:hAnsi="Arial" w:cs="Arial"/>
                <w:color w:val="222A35"/>
                <w:shd w:val="clear" w:color="auto" w:fill="FFFFFF"/>
              </w:rPr>
            </w:pPr>
            <w:r w:rsidRPr="00FC38F0">
              <w:rPr>
                <w:rStyle w:val="Strong"/>
                <w:rFonts w:ascii="Arial" w:hAnsi="Arial" w:cs="Arial"/>
                <w:color w:val="222A35"/>
                <w:shd w:val="clear" w:color="auto" w:fill="FFFFFF"/>
              </w:rPr>
              <w:t>16 Feb, 23 Feb, 2 Mar, 9 Mar, 16 Mar, 23 Mar</w:t>
            </w:r>
          </w:p>
          <w:p w:rsidR="00FC38F0" w:rsidRPr="00FC38F0" w:rsidRDefault="00FC38F0">
            <w:pPr>
              <w:rPr>
                <w:rStyle w:val="Strong"/>
                <w:rFonts w:ascii="Arial" w:hAnsi="Arial" w:cs="Arial"/>
                <w:color w:val="222A35"/>
                <w:shd w:val="clear" w:color="auto" w:fill="FFFFFF"/>
              </w:rPr>
            </w:pPr>
          </w:p>
          <w:p w:rsidR="00FC38F0" w:rsidRPr="00FC38F0" w:rsidRDefault="00FC38F0">
            <w:pPr>
              <w:rPr>
                <w:rStyle w:val="Strong"/>
                <w:rFonts w:ascii="Arial" w:hAnsi="Arial" w:cs="Arial"/>
                <w:color w:val="222A35"/>
                <w:shd w:val="clear" w:color="auto" w:fill="FFFFFF"/>
              </w:rPr>
            </w:pPr>
            <w:r w:rsidRPr="00FC38F0">
              <w:rPr>
                <w:rStyle w:val="Strong"/>
                <w:rFonts w:ascii="Arial" w:hAnsi="Arial" w:cs="Arial"/>
                <w:color w:val="222A35"/>
                <w:shd w:val="clear" w:color="auto" w:fill="FFFFFF"/>
              </w:rPr>
              <w:t>Program Two:</w:t>
            </w:r>
          </w:p>
          <w:p w:rsidR="00FC38F0" w:rsidRPr="00FC38F0" w:rsidRDefault="00FC38F0">
            <w:pPr>
              <w:rPr>
                <w:rFonts w:ascii="Arial" w:hAnsi="Arial" w:cs="Arial"/>
                <w:b/>
              </w:rPr>
            </w:pPr>
            <w:r w:rsidRPr="00FC38F0">
              <w:rPr>
                <w:rStyle w:val="Strong"/>
                <w:rFonts w:ascii="Arial" w:hAnsi="Arial" w:cs="Arial"/>
                <w:color w:val="222A35"/>
                <w:shd w:val="clear" w:color="auto" w:fill="FFFFFF"/>
              </w:rPr>
              <w:t>4 May, 11 may, 18 May, 25 May, 1 Jun, 8 Jun</w:t>
            </w:r>
          </w:p>
          <w:p w:rsidR="00643906" w:rsidRDefault="00643906">
            <w:pPr>
              <w:rPr>
                <w:rFonts w:ascii="Arial" w:hAnsi="Arial" w:cs="Arial"/>
                <w:b/>
              </w:rPr>
            </w:pPr>
          </w:p>
          <w:p w:rsidR="00643906" w:rsidRPr="00643906" w:rsidRDefault="00643906">
            <w:pPr>
              <w:rPr>
                <w:rFonts w:ascii="Arial" w:hAnsi="Arial" w:cs="Arial"/>
                <w:b/>
              </w:rPr>
            </w:pPr>
          </w:p>
        </w:tc>
      </w:tr>
    </w:tbl>
    <w:p w:rsidR="00643906" w:rsidRDefault="00643906">
      <w:pPr>
        <w:rPr>
          <w:rFonts w:ascii="Arial" w:hAnsi="Arial" w:cs="Arial"/>
        </w:rPr>
      </w:pPr>
    </w:p>
    <w:p w:rsidR="00643906" w:rsidRDefault="00643906">
      <w:pPr>
        <w:rPr>
          <w:rFonts w:ascii="Arial" w:hAnsi="Arial" w:cs="Arial"/>
        </w:rPr>
      </w:pPr>
      <w:r w:rsidRPr="00643906">
        <w:rPr>
          <w:rFonts w:ascii="Arial" w:hAnsi="Arial" w:cs="Arial"/>
        </w:rPr>
        <w:t xml:space="preserve">Please attach any additional information you consider will assist the club in making an assessment of the success of the program, project or service. </w:t>
      </w:r>
    </w:p>
    <w:tbl>
      <w:tblPr>
        <w:tblStyle w:val="TableGrid"/>
        <w:tblW w:w="0" w:type="auto"/>
        <w:tblLook w:val="04A0" w:firstRow="1" w:lastRow="0" w:firstColumn="1" w:lastColumn="0" w:noHBand="0" w:noVBand="1"/>
      </w:tblPr>
      <w:tblGrid>
        <w:gridCol w:w="1304"/>
        <w:gridCol w:w="3369"/>
        <w:gridCol w:w="1276"/>
        <w:gridCol w:w="2977"/>
      </w:tblGrid>
      <w:tr w:rsidR="00643906" w:rsidTr="00643906">
        <w:tc>
          <w:tcPr>
            <w:tcW w:w="1304" w:type="dxa"/>
            <w:vAlign w:val="center"/>
          </w:tcPr>
          <w:p w:rsidR="00643906" w:rsidRPr="00643906" w:rsidRDefault="00643906" w:rsidP="00643906">
            <w:pPr>
              <w:rPr>
                <w:rFonts w:ascii="Arial" w:hAnsi="Arial" w:cs="Arial"/>
                <w:b/>
              </w:rPr>
            </w:pPr>
            <w:r w:rsidRPr="00643906">
              <w:rPr>
                <w:rFonts w:ascii="Arial" w:hAnsi="Arial" w:cs="Arial"/>
                <w:b/>
              </w:rPr>
              <w:t>Signature:</w:t>
            </w:r>
          </w:p>
        </w:tc>
        <w:tc>
          <w:tcPr>
            <w:tcW w:w="3369" w:type="dxa"/>
            <w:vAlign w:val="center"/>
          </w:tcPr>
          <w:p w:rsidR="00643906" w:rsidRPr="00643906" w:rsidRDefault="00643906">
            <w:pPr>
              <w:rPr>
                <w:rFonts w:ascii="Arial" w:hAnsi="Arial" w:cs="Arial"/>
                <w:b/>
              </w:rPr>
            </w:pPr>
          </w:p>
          <w:p w:rsidR="00643906" w:rsidRDefault="00643906">
            <w:pPr>
              <w:rPr>
                <w:rFonts w:ascii="Arial" w:hAnsi="Arial" w:cs="Arial"/>
                <w:b/>
              </w:rPr>
            </w:pPr>
          </w:p>
          <w:p w:rsidR="00544715" w:rsidRPr="00643906" w:rsidRDefault="00544715">
            <w:pPr>
              <w:rPr>
                <w:rFonts w:ascii="Arial" w:hAnsi="Arial" w:cs="Arial"/>
                <w:b/>
              </w:rPr>
            </w:pPr>
          </w:p>
        </w:tc>
        <w:tc>
          <w:tcPr>
            <w:tcW w:w="1276" w:type="dxa"/>
            <w:vAlign w:val="center"/>
          </w:tcPr>
          <w:p w:rsidR="00643906" w:rsidRPr="00643906" w:rsidRDefault="00643906">
            <w:pPr>
              <w:rPr>
                <w:rFonts w:ascii="Arial" w:hAnsi="Arial" w:cs="Arial"/>
                <w:b/>
              </w:rPr>
            </w:pPr>
            <w:r w:rsidRPr="00643906">
              <w:rPr>
                <w:rFonts w:ascii="Arial" w:hAnsi="Arial" w:cs="Arial"/>
                <w:b/>
              </w:rPr>
              <w:t>Date:</w:t>
            </w:r>
          </w:p>
        </w:tc>
        <w:tc>
          <w:tcPr>
            <w:tcW w:w="2977" w:type="dxa"/>
            <w:vAlign w:val="center"/>
          </w:tcPr>
          <w:p w:rsidR="00643906" w:rsidRDefault="00643906">
            <w:pPr>
              <w:rPr>
                <w:rFonts w:ascii="Arial" w:hAnsi="Arial" w:cs="Arial"/>
              </w:rPr>
            </w:pPr>
          </w:p>
        </w:tc>
      </w:tr>
      <w:tr w:rsidR="00643906" w:rsidTr="00643906">
        <w:tc>
          <w:tcPr>
            <w:tcW w:w="1304" w:type="dxa"/>
            <w:vAlign w:val="center"/>
          </w:tcPr>
          <w:p w:rsidR="00643906" w:rsidRPr="00643906" w:rsidRDefault="00643906">
            <w:pPr>
              <w:rPr>
                <w:rFonts w:ascii="Arial" w:hAnsi="Arial" w:cs="Arial"/>
                <w:b/>
              </w:rPr>
            </w:pPr>
            <w:r w:rsidRPr="00643906">
              <w:rPr>
                <w:rFonts w:ascii="Arial" w:hAnsi="Arial" w:cs="Arial"/>
                <w:b/>
              </w:rPr>
              <w:t>Name:</w:t>
            </w:r>
          </w:p>
        </w:tc>
        <w:tc>
          <w:tcPr>
            <w:tcW w:w="3369" w:type="dxa"/>
            <w:vAlign w:val="center"/>
          </w:tcPr>
          <w:p w:rsidR="00643906" w:rsidRPr="00643906" w:rsidRDefault="00643906">
            <w:pPr>
              <w:rPr>
                <w:rFonts w:ascii="Arial" w:hAnsi="Arial" w:cs="Arial"/>
                <w:b/>
              </w:rPr>
            </w:pPr>
          </w:p>
          <w:p w:rsidR="00643906" w:rsidRDefault="00643906">
            <w:pPr>
              <w:rPr>
                <w:rFonts w:ascii="Arial" w:hAnsi="Arial" w:cs="Arial"/>
                <w:b/>
              </w:rPr>
            </w:pPr>
          </w:p>
          <w:p w:rsidR="00544715" w:rsidRPr="00643906" w:rsidRDefault="00544715">
            <w:pPr>
              <w:rPr>
                <w:rFonts w:ascii="Arial" w:hAnsi="Arial" w:cs="Arial"/>
                <w:b/>
              </w:rPr>
            </w:pPr>
          </w:p>
        </w:tc>
        <w:tc>
          <w:tcPr>
            <w:tcW w:w="1276" w:type="dxa"/>
            <w:vAlign w:val="center"/>
          </w:tcPr>
          <w:p w:rsidR="00643906" w:rsidRPr="00643906" w:rsidRDefault="00643906">
            <w:pPr>
              <w:rPr>
                <w:rFonts w:ascii="Arial" w:hAnsi="Arial" w:cs="Arial"/>
                <w:b/>
              </w:rPr>
            </w:pPr>
            <w:r w:rsidRPr="00643906">
              <w:rPr>
                <w:rFonts w:ascii="Arial" w:hAnsi="Arial" w:cs="Arial"/>
                <w:b/>
              </w:rPr>
              <w:t>Position:</w:t>
            </w:r>
          </w:p>
        </w:tc>
        <w:tc>
          <w:tcPr>
            <w:tcW w:w="2977" w:type="dxa"/>
            <w:vAlign w:val="center"/>
          </w:tcPr>
          <w:p w:rsidR="00643906" w:rsidRDefault="00643906">
            <w:pPr>
              <w:rPr>
                <w:rFonts w:ascii="Arial" w:hAnsi="Arial" w:cs="Arial"/>
              </w:rPr>
            </w:pPr>
          </w:p>
        </w:tc>
      </w:tr>
    </w:tbl>
    <w:p w:rsidR="00F57AC0" w:rsidRDefault="00F57AC0">
      <w:pPr>
        <w:rPr>
          <w:rFonts w:ascii="Arial" w:hAnsi="Arial" w:cs="Arial"/>
        </w:rPr>
        <w:sectPr w:rsidR="00F57AC0" w:rsidSect="00B3658F">
          <w:headerReference w:type="default" r:id="rId7"/>
          <w:pgSz w:w="11906" w:h="16838"/>
          <w:pgMar w:top="1440" w:right="1440" w:bottom="851" w:left="1440" w:header="708" w:footer="708" w:gutter="0"/>
          <w:cols w:space="708"/>
          <w:docGrid w:linePitch="360"/>
        </w:sectPr>
      </w:pPr>
    </w:p>
    <w:p w:rsidR="00F57AC0" w:rsidRPr="00F57AC0" w:rsidRDefault="00F57AC0" w:rsidP="00F57AC0">
      <w:pPr>
        <w:spacing w:before="120" w:after="0"/>
        <w:jc w:val="center"/>
        <w:rPr>
          <w:rFonts w:ascii="Arial" w:hAnsi="Arial" w:cs="Arial"/>
        </w:rPr>
      </w:pPr>
      <w:r w:rsidRPr="00F57AC0">
        <w:rPr>
          <w:rFonts w:ascii="Arial" w:hAnsi="Arial" w:cs="Arial"/>
        </w:rPr>
        <w:lastRenderedPageBreak/>
        <w:t>Commonwealth of Australia</w:t>
      </w:r>
    </w:p>
    <w:p w:rsidR="00F57AC0" w:rsidRPr="00F57AC0" w:rsidRDefault="00F57AC0" w:rsidP="00F57AC0">
      <w:pPr>
        <w:spacing w:before="120" w:after="0"/>
        <w:jc w:val="center"/>
        <w:rPr>
          <w:rFonts w:ascii="Arial" w:hAnsi="Arial" w:cs="Arial"/>
        </w:rPr>
      </w:pPr>
      <w:r w:rsidRPr="00F57AC0">
        <w:rPr>
          <w:rFonts w:ascii="Arial" w:hAnsi="Arial" w:cs="Arial"/>
        </w:rPr>
        <w:t>STATUTORY DECLARATION</w:t>
      </w:r>
    </w:p>
    <w:p w:rsidR="00F57AC0" w:rsidRPr="00F57AC0" w:rsidRDefault="00F57AC0" w:rsidP="00F57AC0">
      <w:pPr>
        <w:spacing w:before="120" w:after="0"/>
        <w:jc w:val="center"/>
        <w:rPr>
          <w:rFonts w:ascii="Arial" w:hAnsi="Arial" w:cs="Arial"/>
          <w:sz w:val="28"/>
          <w:szCs w:val="28"/>
        </w:rPr>
      </w:pPr>
      <w:r w:rsidRPr="00F57AC0">
        <w:rPr>
          <w:rFonts w:ascii="Arial" w:hAnsi="Arial" w:cs="Arial"/>
          <w:i/>
        </w:rPr>
        <w:t>Statutory Declarations Act 1959</w:t>
      </w:r>
    </w:p>
    <w:tbl>
      <w:tblPr>
        <w:tblW w:w="5000" w:type="pct"/>
        <w:tblLook w:val="04A0" w:firstRow="1" w:lastRow="0" w:firstColumn="1" w:lastColumn="0" w:noHBand="0" w:noVBand="1"/>
      </w:tblPr>
      <w:tblGrid>
        <w:gridCol w:w="1587"/>
        <w:gridCol w:w="9685"/>
      </w:tblGrid>
      <w:tr w:rsidR="00F57AC0" w:rsidTr="00F57AC0">
        <w:tc>
          <w:tcPr>
            <w:tcW w:w="704" w:type="pct"/>
          </w:tcPr>
          <w:p w:rsidR="00F57AC0" w:rsidRDefault="00F57AC0" w:rsidP="00F57AC0">
            <w:pPr>
              <w:spacing w:after="0"/>
              <w:ind w:left="180" w:hanging="180"/>
              <w:rPr>
                <w:rFonts w:ascii="Arial" w:hAnsi="Arial" w:cs="Arial"/>
              </w:rPr>
            </w:pPr>
          </w:p>
          <w:p w:rsidR="00F57AC0" w:rsidRDefault="00F57AC0" w:rsidP="00F57AC0">
            <w:pPr>
              <w:spacing w:after="0"/>
              <w:ind w:left="180" w:hanging="180"/>
              <w:rPr>
                <w:rFonts w:ascii="Arial" w:hAnsi="Arial" w:cs="Arial"/>
                <w:i/>
                <w:sz w:val="14"/>
                <w:szCs w:val="14"/>
              </w:rPr>
            </w:pPr>
            <w:r>
              <w:rPr>
                <w:rFonts w:ascii="Arial" w:hAnsi="Arial" w:cs="Arial"/>
                <w:i/>
                <w:sz w:val="14"/>
                <w:szCs w:val="14"/>
              </w:rPr>
              <w:t>1</w:t>
            </w:r>
            <w:r>
              <w:rPr>
                <w:rFonts w:ascii="Arial" w:hAnsi="Arial" w:cs="Arial"/>
                <w:i/>
                <w:sz w:val="14"/>
                <w:szCs w:val="14"/>
              </w:rPr>
              <w:tab/>
              <w:t>Insert the name, address and occupation of person making the declaration</w:t>
            </w:r>
          </w:p>
        </w:tc>
        <w:tc>
          <w:tcPr>
            <w:tcW w:w="4296" w:type="pct"/>
          </w:tcPr>
          <w:p w:rsidR="00F57AC0" w:rsidRDefault="00F57AC0" w:rsidP="00F57AC0">
            <w:pPr>
              <w:spacing w:after="0"/>
              <w:ind w:left="253"/>
              <w:rPr>
                <w:rFonts w:ascii="Arial" w:hAnsi="Arial" w:cs="Arial"/>
                <w:sz w:val="20"/>
                <w:szCs w:val="20"/>
              </w:rPr>
            </w:pPr>
          </w:p>
          <w:p w:rsidR="00F57AC0" w:rsidRDefault="00F57AC0" w:rsidP="00F57AC0">
            <w:pPr>
              <w:spacing w:after="0"/>
              <w:ind w:left="253"/>
              <w:jc w:val="both"/>
              <w:rPr>
                <w:rFonts w:ascii="Arial" w:hAnsi="Arial" w:cs="Arial"/>
                <w:sz w:val="20"/>
                <w:szCs w:val="20"/>
                <w:vertAlign w:val="superscript"/>
              </w:rPr>
            </w:pPr>
            <w:r>
              <w:rPr>
                <w:rFonts w:ascii="Arial" w:hAnsi="Arial" w:cs="Arial"/>
                <w:sz w:val="20"/>
                <w:szCs w:val="20"/>
              </w:rPr>
              <w:t>I,</w:t>
            </w:r>
            <w:r>
              <w:rPr>
                <w:rFonts w:ascii="Arial" w:hAnsi="Arial" w:cs="Arial"/>
                <w:sz w:val="20"/>
                <w:szCs w:val="20"/>
                <w:vertAlign w:val="superscript"/>
              </w:rPr>
              <w:t>1</w:t>
            </w:r>
          </w:p>
          <w:p w:rsidR="00F57AC0" w:rsidRDefault="00F57AC0" w:rsidP="00F57AC0">
            <w:pPr>
              <w:spacing w:after="0"/>
              <w:ind w:left="253"/>
              <w:jc w:val="both"/>
              <w:rPr>
                <w:rFonts w:ascii="Arial" w:hAnsi="Arial" w:cs="Arial"/>
                <w:sz w:val="20"/>
                <w:szCs w:val="20"/>
                <w:vertAlign w:val="superscript"/>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rPr>
                <w:rFonts w:ascii="Arial" w:hAnsi="Arial" w:cs="Arial"/>
                <w:b/>
                <w:sz w:val="20"/>
                <w:szCs w:val="20"/>
              </w:rPr>
            </w:pPr>
            <w:r>
              <w:rPr>
                <w:rFonts w:ascii="Arial" w:hAnsi="Arial" w:cs="Arial"/>
                <w:sz w:val="20"/>
                <w:szCs w:val="20"/>
              </w:rPr>
              <w:t xml:space="preserve">make the following declaration under the </w:t>
            </w:r>
            <w:r>
              <w:rPr>
                <w:rFonts w:ascii="Arial" w:hAnsi="Arial" w:cs="Arial"/>
                <w:i/>
                <w:sz w:val="20"/>
                <w:szCs w:val="20"/>
              </w:rPr>
              <w:t>Statutory Declarations Act 1959:</w:t>
            </w:r>
          </w:p>
        </w:tc>
      </w:tr>
      <w:tr w:rsidR="00F57AC0" w:rsidTr="00F57AC0">
        <w:tc>
          <w:tcPr>
            <w:tcW w:w="704" w:type="pct"/>
          </w:tcPr>
          <w:p w:rsidR="00F57AC0" w:rsidRDefault="00F57AC0" w:rsidP="00F57AC0">
            <w:pPr>
              <w:spacing w:after="0"/>
              <w:ind w:left="180" w:hanging="180"/>
              <w:rPr>
                <w:rFonts w:ascii="Arial" w:hAnsi="Arial" w:cs="Arial"/>
              </w:rPr>
            </w:pPr>
          </w:p>
          <w:p w:rsidR="00F57AC0" w:rsidRDefault="00F57AC0" w:rsidP="00F57AC0">
            <w:pPr>
              <w:spacing w:after="0"/>
              <w:ind w:left="180" w:hanging="180"/>
              <w:rPr>
                <w:rFonts w:ascii="Arial" w:hAnsi="Arial" w:cs="Arial"/>
                <w:i/>
                <w:sz w:val="14"/>
                <w:szCs w:val="14"/>
              </w:rPr>
            </w:pPr>
            <w:r>
              <w:rPr>
                <w:rFonts w:ascii="Arial" w:hAnsi="Arial" w:cs="Arial"/>
                <w:i/>
                <w:sz w:val="14"/>
                <w:szCs w:val="14"/>
              </w:rPr>
              <w:t>2</w:t>
            </w:r>
            <w:r>
              <w:rPr>
                <w:rFonts w:ascii="Arial" w:hAnsi="Arial" w:cs="Arial"/>
                <w:i/>
                <w:sz w:val="14"/>
                <w:szCs w:val="14"/>
              </w:rPr>
              <w:tab/>
              <w:t>Set out matter declared to in numbered paragraphs</w:t>
            </w:r>
          </w:p>
        </w:tc>
        <w:tc>
          <w:tcPr>
            <w:tcW w:w="4296" w:type="pct"/>
          </w:tcPr>
          <w:p w:rsidR="00F57AC0" w:rsidRDefault="00F57AC0" w:rsidP="00F57AC0">
            <w:pPr>
              <w:tabs>
                <w:tab w:val="left" w:pos="2580"/>
              </w:tabs>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r>
              <w:rPr>
                <w:rFonts w:ascii="Arial" w:hAnsi="Arial" w:cs="Arial"/>
                <w:sz w:val="20"/>
                <w:szCs w:val="20"/>
                <w:vertAlign w:val="superscript"/>
              </w:rPr>
              <w:t>2</w:t>
            </w: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p>
          <w:p w:rsidR="00F57AC0" w:rsidRDefault="00F57AC0" w:rsidP="00F57AC0">
            <w:pPr>
              <w:spacing w:after="0"/>
              <w:ind w:left="253"/>
              <w:jc w:val="both"/>
              <w:rPr>
                <w:rFonts w:ascii="Arial" w:hAnsi="Arial" w:cs="Arial"/>
                <w:sz w:val="20"/>
                <w:szCs w:val="20"/>
              </w:rPr>
            </w:pPr>
            <w:r>
              <w:rPr>
                <w:rFonts w:ascii="Arial" w:hAnsi="Arial" w:cs="Arial"/>
                <w:sz w:val="20"/>
                <w:szCs w:val="20"/>
              </w:rPr>
              <w:t xml:space="preserve">I understand that a person who intentionally makes a false statement in a statutory declaration is guilty of an offence under section 11 of the </w:t>
            </w:r>
            <w:r>
              <w:rPr>
                <w:rFonts w:ascii="Arial" w:hAnsi="Arial" w:cs="Arial"/>
                <w:i/>
                <w:sz w:val="20"/>
                <w:szCs w:val="20"/>
              </w:rPr>
              <w:t>Statutory Declarations Act 1959</w:t>
            </w:r>
            <w:r>
              <w:rPr>
                <w:rFonts w:ascii="Arial" w:hAnsi="Arial" w:cs="Arial"/>
                <w:sz w:val="20"/>
                <w:szCs w:val="20"/>
              </w:rPr>
              <w:t>,</w:t>
            </w:r>
            <w:r>
              <w:rPr>
                <w:rFonts w:ascii="Arial" w:hAnsi="Arial" w:cs="Arial"/>
                <w:i/>
                <w:sz w:val="20"/>
                <w:szCs w:val="20"/>
              </w:rPr>
              <w:t xml:space="preserve"> </w:t>
            </w:r>
            <w:r>
              <w:rPr>
                <w:rFonts w:ascii="Arial" w:hAnsi="Arial" w:cs="Arial"/>
                <w:sz w:val="20"/>
                <w:szCs w:val="20"/>
              </w:rPr>
              <w:t>and I believe that the statements in this declaration are true in every particular.</w:t>
            </w:r>
          </w:p>
        </w:tc>
      </w:tr>
      <w:tr w:rsidR="00F57AC0" w:rsidTr="00F57AC0">
        <w:tc>
          <w:tcPr>
            <w:tcW w:w="704" w:type="pct"/>
            <w:hideMark/>
          </w:tcPr>
          <w:p w:rsidR="00F57AC0" w:rsidRDefault="00F57AC0" w:rsidP="00F57AC0">
            <w:pPr>
              <w:spacing w:after="0"/>
              <w:ind w:left="180" w:hanging="180"/>
              <w:rPr>
                <w:rFonts w:ascii="Arial" w:hAnsi="Arial" w:cs="Arial"/>
                <w:i/>
                <w:sz w:val="14"/>
                <w:szCs w:val="14"/>
              </w:rPr>
            </w:pPr>
            <w:r>
              <w:rPr>
                <w:rFonts w:ascii="Arial" w:hAnsi="Arial" w:cs="Arial"/>
                <w:i/>
                <w:sz w:val="14"/>
                <w:szCs w:val="14"/>
              </w:rPr>
              <w:t>3</w:t>
            </w:r>
            <w:r>
              <w:rPr>
                <w:rFonts w:ascii="Arial" w:hAnsi="Arial" w:cs="Arial"/>
                <w:i/>
                <w:sz w:val="14"/>
                <w:szCs w:val="14"/>
              </w:rPr>
              <w:tab/>
              <w:t>Signature of person making the declaration</w:t>
            </w:r>
          </w:p>
        </w:tc>
        <w:tc>
          <w:tcPr>
            <w:tcW w:w="4296" w:type="pct"/>
          </w:tcPr>
          <w:p w:rsidR="00F57AC0" w:rsidRDefault="00F57AC0" w:rsidP="00F57AC0">
            <w:pPr>
              <w:spacing w:after="0"/>
              <w:ind w:left="253"/>
              <w:rPr>
                <w:rFonts w:ascii="Arial" w:hAnsi="Arial" w:cs="Arial"/>
                <w:sz w:val="20"/>
                <w:szCs w:val="20"/>
                <w:vertAlign w:val="superscript"/>
              </w:rPr>
            </w:pPr>
            <w:r>
              <w:rPr>
                <w:rFonts w:ascii="Arial" w:hAnsi="Arial" w:cs="Arial"/>
                <w:sz w:val="20"/>
                <w:szCs w:val="20"/>
                <w:vertAlign w:val="superscript"/>
              </w:rPr>
              <w:t>3</w:t>
            </w:r>
          </w:p>
          <w:p w:rsidR="00F57AC0" w:rsidRDefault="00F57AC0" w:rsidP="00F57AC0">
            <w:pPr>
              <w:spacing w:after="0"/>
              <w:ind w:left="253"/>
              <w:rPr>
                <w:rFonts w:ascii="Arial" w:hAnsi="Arial" w:cs="Arial"/>
                <w:sz w:val="20"/>
                <w:szCs w:val="20"/>
                <w:vertAlign w:val="superscript"/>
              </w:rPr>
            </w:pPr>
          </w:p>
        </w:tc>
      </w:tr>
      <w:tr w:rsidR="00F57AC0" w:rsidTr="00F57AC0">
        <w:trPr>
          <w:trHeight w:val="721"/>
        </w:trPr>
        <w:tc>
          <w:tcPr>
            <w:tcW w:w="704" w:type="pct"/>
            <w:hideMark/>
          </w:tcPr>
          <w:p w:rsidR="00F57AC0" w:rsidRDefault="00F57AC0" w:rsidP="00F57AC0">
            <w:pPr>
              <w:spacing w:after="0"/>
              <w:ind w:left="181" w:hanging="181"/>
              <w:rPr>
                <w:rFonts w:ascii="Arial" w:hAnsi="Arial" w:cs="Arial"/>
                <w:i/>
                <w:sz w:val="14"/>
                <w:szCs w:val="14"/>
              </w:rPr>
            </w:pPr>
            <w:r>
              <w:rPr>
                <w:rFonts w:ascii="Arial" w:hAnsi="Arial" w:cs="Arial"/>
                <w:i/>
                <w:sz w:val="14"/>
                <w:szCs w:val="14"/>
              </w:rPr>
              <w:t>4</w:t>
            </w:r>
            <w:r>
              <w:rPr>
                <w:rFonts w:ascii="Arial" w:hAnsi="Arial" w:cs="Arial"/>
                <w:i/>
                <w:sz w:val="14"/>
                <w:szCs w:val="14"/>
              </w:rPr>
              <w:tab/>
              <w:t>Place</w:t>
            </w:r>
          </w:p>
          <w:p w:rsidR="00F57AC0" w:rsidRDefault="00F57AC0" w:rsidP="00F57AC0">
            <w:pPr>
              <w:spacing w:after="0"/>
              <w:ind w:left="181" w:hanging="181"/>
              <w:rPr>
                <w:rFonts w:ascii="Arial" w:hAnsi="Arial" w:cs="Arial"/>
                <w:i/>
                <w:sz w:val="14"/>
                <w:szCs w:val="14"/>
              </w:rPr>
            </w:pPr>
            <w:r>
              <w:rPr>
                <w:rFonts w:ascii="Arial" w:hAnsi="Arial" w:cs="Arial"/>
                <w:i/>
                <w:sz w:val="14"/>
                <w:szCs w:val="14"/>
              </w:rPr>
              <w:t>5</w:t>
            </w:r>
            <w:r>
              <w:rPr>
                <w:rFonts w:ascii="Arial" w:hAnsi="Arial" w:cs="Arial"/>
                <w:i/>
                <w:sz w:val="14"/>
                <w:szCs w:val="14"/>
              </w:rPr>
              <w:tab/>
              <w:t>Day</w:t>
            </w:r>
          </w:p>
          <w:p w:rsidR="00F57AC0" w:rsidRDefault="00F57AC0" w:rsidP="00F57AC0">
            <w:pPr>
              <w:spacing w:after="0"/>
              <w:ind w:left="181" w:hanging="181"/>
              <w:rPr>
                <w:rFonts w:ascii="Arial" w:hAnsi="Arial" w:cs="Arial"/>
                <w:i/>
                <w:sz w:val="14"/>
                <w:szCs w:val="14"/>
              </w:rPr>
            </w:pPr>
            <w:r>
              <w:rPr>
                <w:rFonts w:ascii="Arial" w:hAnsi="Arial" w:cs="Arial"/>
                <w:i/>
                <w:sz w:val="14"/>
                <w:szCs w:val="14"/>
              </w:rPr>
              <w:t>6</w:t>
            </w:r>
            <w:r>
              <w:rPr>
                <w:rFonts w:ascii="Arial" w:hAnsi="Arial" w:cs="Arial"/>
                <w:i/>
                <w:sz w:val="14"/>
                <w:szCs w:val="14"/>
              </w:rPr>
              <w:tab/>
              <w:t>Month</w:t>
            </w:r>
            <w:r>
              <w:rPr>
                <w:rFonts w:ascii="Arial" w:hAnsi="Arial" w:cs="Arial"/>
                <w:sz w:val="14"/>
                <w:szCs w:val="14"/>
              </w:rPr>
              <w:t xml:space="preserve"> </w:t>
            </w:r>
            <w:r>
              <w:rPr>
                <w:rFonts w:ascii="Arial" w:hAnsi="Arial" w:cs="Arial"/>
                <w:i/>
                <w:sz w:val="14"/>
                <w:szCs w:val="14"/>
              </w:rPr>
              <w:t>and year</w:t>
            </w:r>
          </w:p>
        </w:tc>
        <w:tc>
          <w:tcPr>
            <w:tcW w:w="4296" w:type="pct"/>
          </w:tcPr>
          <w:p w:rsidR="00F57AC0" w:rsidRDefault="00F57AC0" w:rsidP="00F57AC0">
            <w:pPr>
              <w:spacing w:after="0"/>
              <w:ind w:left="253"/>
              <w:rPr>
                <w:rFonts w:ascii="Arial" w:hAnsi="Arial" w:cs="Arial"/>
                <w:sz w:val="20"/>
                <w:szCs w:val="20"/>
              </w:rPr>
            </w:pPr>
            <w:r>
              <w:rPr>
                <w:rFonts w:ascii="Arial" w:hAnsi="Arial" w:cs="Arial"/>
                <w:sz w:val="20"/>
                <w:szCs w:val="20"/>
              </w:rPr>
              <w:t xml:space="preserve">Declared at </w:t>
            </w:r>
            <w:r>
              <w:rPr>
                <w:rFonts w:ascii="Arial" w:hAnsi="Arial" w:cs="Arial"/>
                <w:sz w:val="20"/>
                <w:szCs w:val="20"/>
                <w:vertAlign w:val="superscript"/>
              </w:rPr>
              <w:t>4</w:t>
            </w:r>
            <w:r>
              <w:rPr>
                <w:rFonts w:ascii="Arial" w:hAnsi="Arial" w:cs="Arial"/>
                <w:sz w:val="20"/>
                <w:szCs w:val="20"/>
              </w:rPr>
              <w:t xml:space="preserve">                                            on </w:t>
            </w:r>
            <w:r>
              <w:rPr>
                <w:rFonts w:ascii="Arial" w:hAnsi="Arial" w:cs="Arial"/>
                <w:sz w:val="20"/>
                <w:szCs w:val="20"/>
                <w:vertAlign w:val="superscript"/>
              </w:rPr>
              <w:t>5</w:t>
            </w:r>
            <w:r>
              <w:rPr>
                <w:rFonts w:ascii="Arial" w:hAnsi="Arial" w:cs="Arial"/>
                <w:sz w:val="20"/>
                <w:szCs w:val="20"/>
              </w:rPr>
              <w:t xml:space="preserve">                             of </w:t>
            </w:r>
            <w:r>
              <w:rPr>
                <w:rFonts w:ascii="Arial" w:hAnsi="Arial" w:cs="Arial"/>
                <w:sz w:val="20"/>
                <w:szCs w:val="20"/>
                <w:vertAlign w:val="superscript"/>
              </w:rPr>
              <w:t>6</w:t>
            </w:r>
            <w:r>
              <w:rPr>
                <w:rFonts w:ascii="Arial" w:hAnsi="Arial" w:cs="Arial"/>
                <w:sz w:val="20"/>
                <w:szCs w:val="20"/>
              </w:rPr>
              <w:t xml:space="preserve">  </w:t>
            </w:r>
          </w:p>
          <w:p w:rsidR="00F57AC0" w:rsidRDefault="00F57AC0" w:rsidP="00F57AC0">
            <w:pPr>
              <w:spacing w:after="0"/>
              <w:ind w:left="255"/>
              <w:rPr>
                <w:rFonts w:ascii="Arial" w:hAnsi="Arial" w:cs="Arial"/>
                <w:sz w:val="20"/>
                <w:szCs w:val="20"/>
              </w:rPr>
            </w:pPr>
            <w:r>
              <w:rPr>
                <w:rFonts w:ascii="Arial" w:hAnsi="Arial" w:cs="Arial"/>
                <w:sz w:val="20"/>
                <w:szCs w:val="20"/>
              </w:rPr>
              <w:t>Before me,</w:t>
            </w:r>
          </w:p>
          <w:p w:rsidR="00F57AC0" w:rsidRDefault="00F57AC0" w:rsidP="00F57AC0">
            <w:pPr>
              <w:spacing w:after="0"/>
              <w:ind w:left="255"/>
              <w:rPr>
                <w:rFonts w:ascii="Arial" w:hAnsi="Arial" w:cs="Arial"/>
                <w:sz w:val="20"/>
                <w:szCs w:val="20"/>
                <w:vertAlign w:val="superscript"/>
              </w:rPr>
            </w:pPr>
          </w:p>
        </w:tc>
      </w:tr>
      <w:tr w:rsidR="00F57AC0" w:rsidTr="00F57AC0">
        <w:tc>
          <w:tcPr>
            <w:tcW w:w="704" w:type="pct"/>
          </w:tcPr>
          <w:p w:rsidR="00F57AC0" w:rsidRDefault="00F57AC0" w:rsidP="00F57AC0">
            <w:pPr>
              <w:spacing w:after="0"/>
              <w:ind w:left="180" w:hanging="180"/>
              <w:rPr>
                <w:rFonts w:ascii="Arial" w:hAnsi="Arial" w:cs="Arial"/>
                <w:i/>
                <w:sz w:val="14"/>
                <w:szCs w:val="14"/>
              </w:rPr>
            </w:pPr>
            <w:r>
              <w:rPr>
                <w:rFonts w:ascii="Arial" w:hAnsi="Arial" w:cs="Arial"/>
                <w:i/>
                <w:sz w:val="14"/>
                <w:szCs w:val="14"/>
              </w:rPr>
              <w:t>7</w:t>
            </w:r>
            <w:r>
              <w:rPr>
                <w:rFonts w:ascii="Arial" w:hAnsi="Arial" w:cs="Arial"/>
                <w:i/>
                <w:sz w:val="14"/>
                <w:szCs w:val="14"/>
              </w:rPr>
              <w:tab/>
              <w:t>Signature of person before whom the declaration is made (see over)</w:t>
            </w:r>
          </w:p>
        </w:tc>
        <w:tc>
          <w:tcPr>
            <w:tcW w:w="4296" w:type="pct"/>
          </w:tcPr>
          <w:p w:rsidR="00F57AC0" w:rsidRDefault="00F57AC0" w:rsidP="00F57AC0">
            <w:pPr>
              <w:spacing w:after="0"/>
              <w:ind w:left="253"/>
              <w:rPr>
                <w:rFonts w:ascii="Arial" w:hAnsi="Arial" w:cs="Arial"/>
                <w:sz w:val="20"/>
                <w:szCs w:val="20"/>
                <w:vertAlign w:val="superscript"/>
              </w:rPr>
            </w:pPr>
            <w:r>
              <w:rPr>
                <w:rFonts w:ascii="Arial" w:hAnsi="Arial" w:cs="Arial"/>
                <w:sz w:val="20"/>
                <w:szCs w:val="20"/>
                <w:vertAlign w:val="superscript"/>
              </w:rPr>
              <w:t>7</w:t>
            </w:r>
          </w:p>
          <w:p w:rsidR="00F57AC0" w:rsidRDefault="00F57AC0" w:rsidP="00F57AC0">
            <w:pPr>
              <w:spacing w:after="0"/>
              <w:ind w:left="253"/>
              <w:rPr>
                <w:rFonts w:ascii="Arial" w:hAnsi="Arial" w:cs="Arial"/>
                <w:sz w:val="20"/>
                <w:szCs w:val="20"/>
                <w:vertAlign w:val="superscript"/>
              </w:rPr>
            </w:pPr>
          </w:p>
          <w:p w:rsidR="00F57AC0" w:rsidRDefault="00F57AC0" w:rsidP="00F57AC0">
            <w:pPr>
              <w:spacing w:after="0"/>
              <w:ind w:left="253"/>
              <w:rPr>
                <w:rFonts w:ascii="Arial" w:hAnsi="Arial" w:cs="Arial"/>
                <w:sz w:val="20"/>
                <w:szCs w:val="20"/>
                <w:vertAlign w:val="superscript"/>
              </w:rPr>
            </w:pPr>
          </w:p>
        </w:tc>
      </w:tr>
      <w:tr w:rsidR="00F57AC0" w:rsidTr="00F57AC0">
        <w:tc>
          <w:tcPr>
            <w:tcW w:w="704" w:type="pct"/>
            <w:hideMark/>
          </w:tcPr>
          <w:p w:rsidR="00F57AC0" w:rsidRDefault="00F57AC0" w:rsidP="00F57AC0">
            <w:pPr>
              <w:spacing w:after="0"/>
              <w:ind w:left="180" w:hanging="180"/>
              <w:rPr>
                <w:rFonts w:ascii="Arial" w:hAnsi="Arial" w:cs="Arial"/>
                <w:i/>
                <w:sz w:val="14"/>
                <w:szCs w:val="14"/>
              </w:rPr>
            </w:pPr>
            <w:r>
              <w:rPr>
                <w:rFonts w:ascii="Arial" w:hAnsi="Arial" w:cs="Arial"/>
                <w:i/>
                <w:sz w:val="14"/>
                <w:szCs w:val="14"/>
              </w:rPr>
              <w:t>8</w:t>
            </w:r>
            <w:r>
              <w:rPr>
                <w:rFonts w:ascii="Arial" w:hAnsi="Arial" w:cs="Arial"/>
                <w:i/>
                <w:sz w:val="14"/>
                <w:szCs w:val="14"/>
              </w:rPr>
              <w:tab/>
              <w:t>Full name, qualification and address of person before whom the declaration is made (in printed letters)</w:t>
            </w:r>
          </w:p>
        </w:tc>
        <w:tc>
          <w:tcPr>
            <w:tcW w:w="4296" w:type="pct"/>
          </w:tcPr>
          <w:p w:rsidR="00F57AC0" w:rsidRDefault="00F57AC0" w:rsidP="00F57AC0">
            <w:pPr>
              <w:spacing w:after="0"/>
              <w:ind w:left="253"/>
              <w:rPr>
                <w:rFonts w:ascii="Arial" w:hAnsi="Arial" w:cs="Arial"/>
                <w:sz w:val="20"/>
                <w:szCs w:val="20"/>
              </w:rPr>
            </w:pPr>
            <w:r>
              <w:rPr>
                <w:rFonts w:ascii="Arial" w:hAnsi="Arial" w:cs="Arial"/>
                <w:sz w:val="20"/>
                <w:szCs w:val="20"/>
                <w:vertAlign w:val="superscript"/>
              </w:rPr>
              <w:t>8</w:t>
            </w:r>
          </w:p>
          <w:p w:rsidR="00F57AC0" w:rsidRDefault="00F57AC0" w:rsidP="00F57AC0">
            <w:pPr>
              <w:spacing w:after="0"/>
              <w:ind w:left="253"/>
              <w:rPr>
                <w:rFonts w:ascii="Arial" w:hAnsi="Arial" w:cs="Arial"/>
                <w:sz w:val="20"/>
                <w:szCs w:val="20"/>
                <w:vertAlign w:val="superscript"/>
              </w:rPr>
            </w:pPr>
          </w:p>
        </w:tc>
      </w:tr>
    </w:tbl>
    <w:p w:rsidR="00F57AC0" w:rsidRDefault="00F57AC0" w:rsidP="00F57AC0">
      <w:pPr>
        <w:pStyle w:val="Note"/>
        <w:spacing w:before="60"/>
        <w:ind w:left="1686"/>
        <w:rPr>
          <w:rFonts w:ascii="Arial" w:hAnsi="Arial" w:cs="Arial"/>
          <w:sz w:val="16"/>
          <w:szCs w:val="16"/>
        </w:rPr>
      </w:pPr>
      <w:r>
        <w:rPr>
          <w:rFonts w:ascii="Arial" w:hAnsi="Arial" w:cs="Arial"/>
          <w:i/>
          <w:sz w:val="16"/>
          <w:szCs w:val="16"/>
        </w:rPr>
        <w:t>Note 1</w:t>
      </w:r>
      <w:r>
        <w:rPr>
          <w:rFonts w:ascii="Arial" w:hAnsi="Arial" w:cs="Arial"/>
          <w:sz w:val="16"/>
          <w:szCs w:val="16"/>
        </w:rPr>
        <w:t xml:space="preserve">   A person who intentionally makes a false statement in a statutory declaration is guilty of an offence, the punishment for which is imprisonment for a term of 4 years — see section 11 of the </w:t>
      </w:r>
      <w:r>
        <w:rPr>
          <w:rFonts w:ascii="Arial" w:hAnsi="Arial" w:cs="Arial"/>
          <w:i/>
          <w:sz w:val="16"/>
          <w:szCs w:val="16"/>
        </w:rPr>
        <w:t>Statutory Declarations Act 1959</w:t>
      </w:r>
      <w:r>
        <w:rPr>
          <w:rFonts w:ascii="Arial" w:hAnsi="Arial" w:cs="Arial"/>
          <w:sz w:val="16"/>
          <w:szCs w:val="16"/>
        </w:rPr>
        <w:t>.</w:t>
      </w:r>
    </w:p>
    <w:p w:rsidR="00F57AC0" w:rsidRDefault="00F57AC0" w:rsidP="00F57AC0">
      <w:pPr>
        <w:pStyle w:val="Note"/>
        <w:spacing w:before="60"/>
        <w:ind w:left="1687"/>
        <w:rPr>
          <w:rFonts w:ascii="Arial" w:hAnsi="Arial" w:cs="Arial"/>
          <w:sz w:val="16"/>
          <w:szCs w:val="16"/>
        </w:rPr>
        <w:sectPr w:rsidR="00F57AC0" w:rsidSect="00F57AC0">
          <w:headerReference w:type="default" r:id="rId8"/>
          <w:pgSz w:w="11906" w:h="16838"/>
          <w:pgMar w:top="567" w:right="424" w:bottom="709" w:left="426" w:header="708" w:footer="708" w:gutter="0"/>
          <w:cols w:space="708"/>
          <w:docGrid w:linePitch="360"/>
        </w:sectPr>
      </w:pPr>
      <w:r>
        <w:rPr>
          <w:rFonts w:ascii="Arial" w:hAnsi="Arial" w:cs="Arial"/>
          <w:i/>
          <w:sz w:val="16"/>
          <w:szCs w:val="16"/>
        </w:rPr>
        <w:lastRenderedPageBreak/>
        <w:t>Note 2</w:t>
      </w:r>
      <w:r>
        <w:rPr>
          <w:rFonts w:ascii="Arial" w:hAnsi="Arial" w:cs="Arial"/>
          <w:sz w:val="16"/>
          <w:szCs w:val="16"/>
        </w:rPr>
        <w:t xml:space="preserve">   Chapter 2 of the </w:t>
      </w:r>
      <w:r>
        <w:rPr>
          <w:rFonts w:ascii="Arial" w:hAnsi="Arial" w:cs="Arial"/>
          <w:i/>
          <w:sz w:val="16"/>
          <w:szCs w:val="16"/>
        </w:rPr>
        <w:t>Criminal Code</w:t>
      </w:r>
      <w:r>
        <w:rPr>
          <w:rFonts w:ascii="Arial" w:hAnsi="Arial" w:cs="Arial"/>
          <w:sz w:val="16"/>
          <w:szCs w:val="16"/>
        </w:rPr>
        <w:t xml:space="preserve"> applies to all offences against the </w:t>
      </w:r>
      <w:r>
        <w:rPr>
          <w:rFonts w:ascii="Arial" w:hAnsi="Arial" w:cs="Arial"/>
          <w:i/>
          <w:sz w:val="16"/>
          <w:szCs w:val="16"/>
        </w:rPr>
        <w:t>Statutory Declarations Act 1959</w:t>
      </w:r>
      <w:r>
        <w:rPr>
          <w:rFonts w:ascii="Arial" w:hAnsi="Arial" w:cs="Arial"/>
          <w:sz w:val="16"/>
          <w:szCs w:val="16"/>
        </w:rPr>
        <w:t xml:space="preserve"> — see section 5A of the </w:t>
      </w:r>
      <w:r>
        <w:rPr>
          <w:rFonts w:ascii="Arial" w:hAnsi="Arial" w:cs="Arial"/>
          <w:i/>
          <w:sz w:val="16"/>
          <w:szCs w:val="16"/>
        </w:rPr>
        <w:t>Statutory Declarations Act 1959</w:t>
      </w:r>
      <w:r>
        <w:rPr>
          <w:rFonts w:ascii="Arial" w:hAnsi="Arial" w:cs="Arial"/>
          <w:sz w:val="16"/>
          <w:szCs w:val="16"/>
        </w:rPr>
        <w:t>.</w:t>
      </w:r>
    </w:p>
    <w:p w:rsidR="00F57AC0" w:rsidRDefault="00F57AC0" w:rsidP="00F57AC0">
      <w:pPr>
        <w:pStyle w:val="Note"/>
        <w:spacing w:before="60"/>
        <w:ind w:left="0"/>
        <w:rPr>
          <w:rFonts w:ascii="Arial" w:hAnsi="Arial" w:cs="Arial"/>
          <w:b/>
          <w:sz w:val="14"/>
          <w:szCs w:val="14"/>
        </w:rPr>
      </w:pPr>
      <w:r>
        <w:rPr>
          <w:rFonts w:ascii="Arial" w:hAnsi="Arial" w:cs="Arial"/>
          <w:b/>
          <w:sz w:val="14"/>
          <w:szCs w:val="14"/>
        </w:rPr>
        <w:lastRenderedPageBreak/>
        <w:t xml:space="preserve">A statutory declaration under the </w:t>
      </w:r>
      <w:r>
        <w:rPr>
          <w:rFonts w:ascii="Arial" w:hAnsi="Arial" w:cs="Arial"/>
          <w:b/>
          <w:i/>
          <w:sz w:val="14"/>
          <w:szCs w:val="14"/>
        </w:rPr>
        <w:t>Statutory Declarations Act 1959</w:t>
      </w:r>
      <w:r>
        <w:rPr>
          <w:rFonts w:ascii="Arial" w:hAnsi="Arial" w:cs="Arial"/>
          <w:b/>
          <w:sz w:val="14"/>
          <w:szCs w:val="14"/>
        </w:rPr>
        <w:t xml:space="preserve"> may be made before–</w:t>
      </w:r>
    </w:p>
    <w:p w:rsidR="00F57AC0" w:rsidRDefault="00F57AC0" w:rsidP="00B877EF">
      <w:pPr>
        <w:pStyle w:val="ListParagraph"/>
        <w:numPr>
          <w:ilvl w:val="0"/>
          <w:numId w:val="4"/>
        </w:numPr>
        <w:spacing w:before="60" w:after="0" w:line="240" w:lineRule="auto"/>
        <w:ind w:left="284" w:hanging="284"/>
        <w:rPr>
          <w:rFonts w:ascii="Arial" w:hAnsi="Arial" w:cs="Arial"/>
          <w:sz w:val="14"/>
          <w:szCs w:val="14"/>
          <w:lang w:eastAsia="en-AU"/>
        </w:rPr>
      </w:pPr>
      <w:r w:rsidRPr="00F57AC0">
        <w:rPr>
          <w:rFonts w:ascii="Arial" w:hAnsi="Arial" w:cs="Arial"/>
          <w:sz w:val="14"/>
          <w:szCs w:val="14"/>
        </w:rPr>
        <w:t>a person</w:t>
      </w:r>
      <w:r w:rsidRPr="00F57AC0">
        <w:rPr>
          <w:rFonts w:ascii="Arial" w:hAnsi="Arial" w:cs="Arial"/>
          <w:sz w:val="14"/>
          <w:szCs w:val="14"/>
          <w:lang w:eastAsia="en-AU"/>
        </w:rPr>
        <w:t xml:space="preserve"> who </w:t>
      </w:r>
      <w:r w:rsidRPr="00F57AC0">
        <w:rPr>
          <w:rFonts w:ascii="Arial" w:hAnsi="Arial" w:cs="Arial"/>
          <w:sz w:val="14"/>
          <w:szCs w:val="14"/>
        </w:rPr>
        <w:t>is</w:t>
      </w:r>
      <w:r w:rsidRPr="00F57AC0">
        <w:rPr>
          <w:rFonts w:ascii="Arial" w:hAnsi="Arial" w:cs="Arial"/>
          <w:sz w:val="14"/>
          <w:szCs w:val="14"/>
          <w:lang w:eastAsia="en-AU"/>
        </w:rPr>
        <w:t xml:space="preserve"> currently licensed or registered under a law to practise in one of the following occupations:</w:t>
      </w:r>
    </w:p>
    <w:p w:rsidR="00F57AC0" w:rsidRPr="00F57AC0" w:rsidRDefault="00F57AC0" w:rsidP="00B877EF">
      <w:pPr>
        <w:pStyle w:val="ListParagraph"/>
        <w:autoSpaceDE w:val="0"/>
        <w:autoSpaceDN w:val="0"/>
        <w:adjustRightInd w:val="0"/>
        <w:spacing w:before="60" w:after="0" w:line="240" w:lineRule="auto"/>
        <w:rPr>
          <w:rFonts w:ascii="Arial" w:hAnsi="Arial" w:cs="Arial"/>
          <w:sz w:val="14"/>
          <w:szCs w:val="14"/>
          <w:lang w:eastAsia="en-AU"/>
        </w:rPr>
      </w:pPr>
      <w:r w:rsidRPr="00F57AC0">
        <w:rPr>
          <w:rFonts w:ascii="Arial" w:hAnsi="Arial" w:cs="Arial"/>
          <w:sz w:val="14"/>
          <w:szCs w:val="14"/>
          <w:lang w:eastAsia="en-AU"/>
        </w:rPr>
        <w:t>Chiropractor</w:t>
      </w:r>
      <w:r w:rsidRPr="00F57AC0">
        <w:rPr>
          <w:rFonts w:ascii="Arial" w:hAnsi="Arial" w:cs="Arial"/>
          <w:sz w:val="14"/>
          <w:szCs w:val="14"/>
          <w:lang w:eastAsia="en-AU"/>
        </w:rPr>
        <w:tab/>
      </w:r>
      <w:r w:rsidRPr="00F57AC0">
        <w:rPr>
          <w:rFonts w:ascii="Arial" w:hAnsi="Arial" w:cs="Arial"/>
          <w:sz w:val="14"/>
          <w:szCs w:val="14"/>
          <w:lang w:eastAsia="en-AU"/>
        </w:rPr>
        <w:tab/>
        <w:t>Dentist</w:t>
      </w:r>
      <w:r w:rsidRPr="00F57AC0">
        <w:rPr>
          <w:rFonts w:ascii="Arial" w:hAnsi="Arial" w:cs="Arial"/>
          <w:sz w:val="14"/>
          <w:szCs w:val="14"/>
          <w:lang w:eastAsia="en-AU"/>
        </w:rPr>
        <w:tab/>
      </w:r>
      <w:r w:rsidRPr="00F57AC0">
        <w:rPr>
          <w:rFonts w:ascii="Arial" w:hAnsi="Arial" w:cs="Arial"/>
          <w:sz w:val="14"/>
          <w:szCs w:val="14"/>
          <w:lang w:eastAsia="en-AU"/>
        </w:rPr>
        <w:tab/>
      </w:r>
      <w:r w:rsidRPr="00F57AC0">
        <w:rPr>
          <w:rFonts w:ascii="Arial" w:hAnsi="Arial" w:cs="Arial"/>
          <w:sz w:val="14"/>
          <w:szCs w:val="14"/>
          <w:lang w:eastAsia="en-AU"/>
        </w:rPr>
        <w:tab/>
        <w:t>Legal practitioner</w:t>
      </w:r>
    </w:p>
    <w:p w:rsidR="00F57AC0" w:rsidRPr="00F57AC0" w:rsidRDefault="00F57AC0" w:rsidP="00B877EF">
      <w:pPr>
        <w:pStyle w:val="ListParagraph"/>
        <w:autoSpaceDE w:val="0"/>
        <w:autoSpaceDN w:val="0"/>
        <w:adjustRightInd w:val="0"/>
        <w:spacing w:before="60" w:after="0" w:line="240" w:lineRule="auto"/>
        <w:rPr>
          <w:rFonts w:ascii="Arial" w:hAnsi="Arial" w:cs="Arial"/>
          <w:sz w:val="14"/>
          <w:szCs w:val="14"/>
          <w:lang w:eastAsia="en-AU"/>
        </w:rPr>
      </w:pPr>
      <w:r w:rsidRPr="00F57AC0">
        <w:rPr>
          <w:rFonts w:ascii="Arial" w:hAnsi="Arial" w:cs="Arial"/>
          <w:sz w:val="14"/>
          <w:szCs w:val="14"/>
          <w:lang w:eastAsia="en-AU"/>
        </w:rPr>
        <w:t>Medical practitioner</w:t>
      </w:r>
      <w:r w:rsidRPr="00F57AC0">
        <w:rPr>
          <w:rFonts w:ascii="Arial" w:hAnsi="Arial" w:cs="Arial"/>
          <w:sz w:val="14"/>
          <w:szCs w:val="14"/>
          <w:lang w:eastAsia="en-AU"/>
        </w:rPr>
        <w:tab/>
      </w:r>
      <w:r w:rsidRPr="00F57AC0">
        <w:rPr>
          <w:rFonts w:ascii="Arial" w:hAnsi="Arial" w:cs="Arial"/>
          <w:sz w:val="14"/>
          <w:szCs w:val="14"/>
          <w:lang w:eastAsia="en-AU"/>
        </w:rPr>
        <w:tab/>
        <w:t>Nurse</w:t>
      </w:r>
      <w:r w:rsidRPr="00F57AC0">
        <w:rPr>
          <w:rFonts w:ascii="Arial" w:hAnsi="Arial" w:cs="Arial"/>
          <w:sz w:val="14"/>
          <w:szCs w:val="14"/>
          <w:lang w:eastAsia="en-AU"/>
        </w:rPr>
        <w:tab/>
      </w:r>
      <w:r w:rsidRPr="00F57AC0">
        <w:rPr>
          <w:rFonts w:ascii="Arial" w:hAnsi="Arial" w:cs="Arial"/>
          <w:sz w:val="14"/>
          <w:szCs w:val="14"/>
          <w:lang w:eastAsia="en-AU"/>
        </w:rPr>
        <w:tab/>
      </w:r>
      <w:r w:rsidRPr="00F57AC0">
        <w:rPr>
          <w:rFonts w:ascii="Arial" w:hAnsi="Arial" w:cs="Arial"/>
          <w:sz w:val="14"/>
          <w:szCs w:val="14"/>
          <w:lang w:eastAsia="en-AU"/>
        </w:rPr>
        <w:tab/>
        <w:t>Optometrist</w:t>
      </w:r>
    </w:p>
    <w:p w:rsidR="00F57AC0" w:rsidRPr="00F57AC0" w:rsidRDefault="00F57AC0" w:rsidP="00B877EF">
      <w:pPr>
        <w:pStyle w:val="ListParagraph"/>
        <w:autoSpaceDE w:val="0"/>
        <w:autoSpaceDN w:val="0"/>
        <w:adjustRightInd w:val="0"/>
        <w:spacing w:before="60" w:after="0" w:line="240" w:lineRule="auto"/>
        <w:rPr>
          <w:rFonts w:ascii="Arial" w:hAnsi="Arial" w:cs="Arial"/>
          <w:sz w:val="14"/>
          <w:szCs w:val="14"/>
          <w:lang w:eastAsia="en-AU"/>
        </w:rPr>
      </w:pPr>
      <w:r w:rsidRPr="00F57AC0">
        <w:rPr>
          <w:rFonts w:ascii="Arial" w:hAnsi="Arial" w:cs="Arial"/>
          <w:sz w:val="14"/>
          <w:szCs w:val="14"/>
          <w:lang w:eastAsia="en-AU"/>
        </w:rPr>
        <w:t>Patent attorney</w:t>
      </w:r>
      <w:r w:rsidRPr="00F57AC0">
        <w:rPr>
          <w:rFonts w:ascii="Arial" w:hAnsi="Arial" w:cs="Arial"/>
          <w:sz w:val="14"/>
          <w:szCs w:val="14"/>
          <w:lang w:eastAsia="en-AU"/>
        </w:rPr>
        <w:tab/>
      </w:r>
      <w:r w:rsidRPr="00F57AC0">
        <w:rPr>
          <w:rFonts w:ascii="Arial" w:hAnsi="Arial" w:cs="Arial"/>
          <w:sz w:val="14"/>
          <w:szCs w:val="14"/>
          <w:lang w:eastAsia="en-AU"/>
        </w:rPr>
        <w:tab/>
        <w:t>Pharmacist</w:t>
      </w:r>
      <w:r w:rsidRPr="00F57AC0">
        <w:rPr>
          <w:rFonts w:ascii="Arial" w:hAnsi="Arial" w:cs="Arial"/>
          <w:sz w:val="14"/>
          <w:szCs w:val="14"/>
          <w:lang w:eastAsia="en-AU"/>
        </w:rPr>
        <w:tab/>
      </w:r>
      <w:r w:rsidRPr="00F57AC0">
        <w:rPr>
          <w:rFonts w:ascii="Arial" w:hAnsi="Arial" w:cs="Arial"/>
          <w:sz w:val="14"/>
          <w:szCs w:val="14"/>
          <w:lang w:eastAsia="en-AU"/>
        </w:rPr>
        <w:tab/>
      </w:r>
      <w:r w:rsidRPr="00F57AC0">
        <w:rPr>
          <w:rFonts w:ascii="Arial" w:hAnsi="Arial" w:cs="Arial"/>
          <w:sz w:val="14"/>
          <w:szCs w:val="14"/>
          <w:lang w:eastAsia="en-AU"/>
        </w:rPr>
        <w:tab/>
        <w:t>Physiotherapist</w:t>
      </w:r>
    </w:p>
    <w:p w:rsidR="00F57AC0" w:rsidRPr="00F57AC0" w:rsidRDefault="00F57AC0" w:rsidP="00B877EF">
      <w:pPr>
        <w:pStyle w:val="ListParagraph"/>
        <w:autoSpaceDE w:val="0"/>
        <w:autoSpaceDN w:val="0"/>
        <w:adjustRightInd w:val="0"/>
        <w:spacing w:before="60" w:after="0" w:line="240" w:lineRule="auto"/>
        <w:rPr>
          <w:rFonts w:ascii="Arial" w:hAnsi="Arial" w:cs="Arial"/>
          <w:sz w:val="14"/>
          <w:szCs w:val="14"/>
          <w:lang w:eastAsia="en-AU"/>
        </w:rPr>
      </w:pPr>
      <w:r w:rsidRPr="00F57AC0">
        <w:rPr>
          <w:rFonts w:ascii="Arial" w:hAnsi="Arial" w:cs="Arial"/>
          <w:sz w:val="14"/>
          <w:szCs w:val="14"/>
          <w:lang w:eastAsia="en-AU"/>
        </w:rPr>
        <w:t>Psychologist</w:t>
      </w:r>
      <w:r w:rsidRPr="00F57AC0">
        <w:rPr>
          <w:rFonts w:ascii="Arial" w:hAnsi="Arial" w:cs="Arial"/>
          <w:sz w:val="14"/>
          <w:szCs w:val="14"/>
          <w:lang w:eastAsia="en-AU"/>
        </w:rPr>
        <w:tab/>
      </w:r>
      <w:r w:rsidRPr="00F57AC0">
        <w:rPr>
          <w:rFonts w:ascii="Arial" w:hAnsi="Arial" w:cs="Arial"/>
          <w:sz w:val="14"/>
          <w:szCs w:val="14"/>
          <w:lang w:eastAsia="en-AU"/>
        </w:rPr>
        <w:tab/>
      </w:r>
      <w:proofErr w:type="spellStart"/>
      <w:r w:rsidRPr="00F57AC0">
        <w:rPr>
          <w:rFonts w:ascii="Arial" w:hAnsi="Arial" w:cs="Arial"/>
          <w:sz w:val="14"/>
          <w:szCs w:val="14"/>
          <w:lang w:eastAsia="en-AU"/>
        </w:rPr>
        <w:t>Trade marks</w:t>
      </w:r>
      <w:proofErr w:type="spellEnd"/>
      <w:r w:rsidRPr="00F57AC0">
        <w:rPr>
          <w:rFonts w:ascii="Arial" w:hAnsi="Arial" w:cs="Arial"/>
          <w:sz w:val="14"/>
          <w:szCs w:val="14"/>
          <w:lang w:eastAsia="en-AU"/>
        </w:rPr>
        <w:t xml:space="preserve"> attorney</w:t>
      </w:r>
      <w:r w:rsidRPr="00F57AC0">
        <w:rPr>
          <w:rFonts w:ascii="Arial" w:hAnsi="Arial" w:cs="Arial"/>
          <w:sz w:val="14"/>
          <w:szCs w:val="14"/>
          <w:lang w:eastAsia="en-AU"/>
        </w:rPr>
        <w:tab/>
      </w:r>
      <w:r w:rsidRPr="00F57AC0">
        <w:rPr>
          <w:rFonts w:ascii="Arial" w:hAnsi="Arial" w:cs="Arial"/>
          <w:sz w:val="14"/>
          <w:szCs w:val="14"/>
          <w:lang w:eastAsia="en-AU"/>
        </w:rPr>
        <w:tab/>
        <w:t>Veterinary surgeon</w:t>
      </w:r>
    </w:p>
    <w:p w:rsidR="00F57AC0" w:rsidRDefault="00F57AC0" w:rsidP="00B877EF">
      <w:pPr>
        <w:pStyle w:val="ListParagraph"/>
        <w:spacing w:before="60" w:after="0" w:line="240" w:lineRule="auto"/>
        <w:ind w:left="284"/>
        <w:rPr>
          <w:rFonts w:ascii="Arial" w:hAnsi="Arial" w:cs="Arial"/>
          <w:sz w:val="14"/>
          <w:szCs w:val="14"/>
          <w:lang w:eastAsia="en-AU"/>
        </w:rPr>
      </w:pPr>
    </w:p>
    <w:p w:rsidR="00F57AC0" w:rsidRDefault="00F57AC0" w:rsidP="00B877EF">
      <w:pPr>
        <w:pStyle w:val="ListParagraph"/>
        <w:numPr>
          <w:ilvl w:val="0"/>
          <w:numId w:val="4"/>
        </w:numPr>
        <w:spacing w:before="60" w:after="0" w:line="240" w:lineRule="auto"/>
        <w:ind w:left="284" w:hanging="284"/>
        <w:rPr>
          <w:rFonts w:ascii="Arial" w:hAnsi="Arial" w:cs="Arial"/>
          <w:sz w:val="14"/>
          <w:szCs w:val="14"/>
          <w:lang w:eastAsia="en-AU"/>
        </w:rPr>
      </w:pPr>
      <w:r w:rsidRPr="00F57AC0">
        <w:rPr>
          <w:rFonts w:ascii="Arial" w:hAnsi="Arial" w:cs="Arial"/>
          <w:sz w:val="14"/>
          <w:szCs w:val="14"/>
        </w:rPr>
        <w:t>a person</w:t>
      </w:r>
      <w:r w:rsidRPr="00F57AC0">
        <w:rPr>
          <w:rFonts w:ascii="Arial" w:hAnsi="Arial" w:cs="Arial"/>
          <w:sz w:val="14"/>
          <w:szCs w:val="14"/>
          <w:lang w:eastAsia="en-AU"/>
        </w:rPr>
        <w:t xml:space="preserve"> who </w:t>
      </w:r>
      <w:r w:rsidRPr="00F57AC0">
        <w:rPr>
          <w:rFonts w:ascii="Arial" w:hAnsi="Arial" w:cs="Arial"/>
          <w:sz w:val="14"/>
          <w:szCs w:val="14"/>
        </w:rPr>
        <w:t>is</w:t>
      </w:r>
      <w:r w:rsidRPr="00F57AC0">
        <w:rPr>
          <w:rFonts w:ascii="Arial" w:hAnsi="Arial" w:cs="Arial"/>
          <w:sz w:val="14"/>
          <w:szCs w:val="14"/>
          <w:lang w:eastAsia="en-AU"/>
        </w:rPr>
        <w:t xml:space="preserve"> enrolled on the </w:t>
      </w:r>
      <w:proofErr w:type="spellStart"/>
      <w:r w:rsidRPr="00F57AC0">
        <w:rPr>
          <w:rFonts w:ascii="Arial" w:hAnsi="Arial" w:cs="Arial"/>
          <w:sz w:val="14"/>
          <w:szCs w:val="14"/>
          <w:lang w:eastAsia="en-AU"/>
        </w:rPr>
        <w:t>roll</w:t>
      </w:r>
      <w:proofErr w:type="spellEnd"/>
      <w:r w:rsidRPr="00F57AC0">
        <w:rPr>
          <w:rFonts w:ascii="Arial" w:hAnsi="Arial" w:cs="Arial"/>
          <w:sz w:val="14"/>
          <w:szCs w:val="14"/>
          <w:lang w:eastAsia="en-AU"/>
        </w:rPr>
        <w:t xml:space="preserve"> of the Supreme Court of a State or Territory, or the High Court of Australia, as a legal practitioner (however described)</w:t>
      </w:r>
      <w:r w:rsidRPr="00F57AC0">
        <w:rPr>
          <w:rFonts w:ascii="Arial" w:hAnsi="Arial" w:cs="Arial"/>
          <w:sz w:val="14"/>
          <w:szCs w:val="14"/>
        </w:rPr>
        <w:t>; or</w:t>
      </w:r>
    </w:p>
    <w:p w:rsidR="00F57AC0" w:rsidRPr="00F57AC0" w:rsidRDefault="00F57AC0" w:rsidP="00B877EF">
      <w:pPr>
        <w:pStyle w:val="ListParagraph"/>
        <w:spacing w:before="60" w:after="0" w:line="240" w:lineRule="auto"/>
        <w:ind w:left="284"/>
        <w:rPr>
          <w:rFonts w:ascii="Arial" w:hAnsi="Arial" w:cs="Arial"/>
          <w:sz w:val="14"/>
          <w:szCs w:val="14"/>
          <w:lang w:eastAsia="en-AU"/>
        </w:rPr>
      </w:pPr>
    </w:p>
    <w:p w:rsidR="00F57AC0" w:rsidRPr="00F57AC0" w:rsidRDefault="00F57AC0" w:rsidP="00B877EF">
      <w:pPr>
        <w:pStyle w:val="ListParagraph"/>
        <w:numPr>
          <w:ilvl w:val="0"/>
          <w:numId w:val="4"/>
        </w:numPr>
        <w:spacing w:before="60" w:after="0" w:line="240" w:lineRule="auto"/>
        <w:ind w:left="284" w:hanging="284"/>
        <w:rPr>
          <w:rFonts w:ascii="Arial" w:hAnsi="Arial" w:cs="Arial"/>
          <w:sz w:val="14"/>
          <w:szCs w:val="14"/>
          <w:lang w:eastAsia="en-AU"/>
        </w:rPr>
      </w:pPr>
      <w:r w:rsidRPr="00F57AC0">
        <w:rPr>
          <w:rFonts w:ascii="Arial" w:hAnsi="Arial" w:cs="Arial"/>
          <w:sz w:val="14"/>
          <w:szCs w:val="14"/>
        </w:rPr>
        <w:t>a person who is in the following list:</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Agent of the Australian Postal Corporation who is in charge of an office supplying postal services to the public</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 xml:space="preserve">Australian Consular Officer or Australian Diplomatic Officer (within the meaning of the </w:t>
      </w:r>
      <w:r>
        <w:rPr>
          <w:rFonts w:ascii="Arial" w:hAnsi="Arial" w:cs="Arial"/>
          <w:i/>
          <w:iCs/>
          <w:sz w:val="14"/>
          <w:szCs w:val="14"/>
          <w:lang w:eastAsia="en-AU"/>
        </w:rPr>
        <w:t>Consular Fees Act 1955</w:t>
      </w:r>
      <w:r>
        <w:rPr>
          <w:rFonts w:ascii="Arial" w:hAnsi="Arial" w:cs="Arial"/>
          <w:sz w:val="14"/>
          <w:szCs w:val="14"/>
          <w:lang w:eastAsia="en-AU"/>
        </w:rPr>
        <w:t>)</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Bailiff</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Bank officer with 5 or more continuous years of service</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Building society officer with 5 or more years of continuous service</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Chief executive officer of a Commonwealth court</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Clerk of a court</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Commissioner for Affidavits</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Commissioner for Declarations</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Credit union officer with 5 or more years of continuous service</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Employee of the Australian Trade Commission who is:</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(a) in a country or place outside Australia; and</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 xml:space="preserve">(b) authorised under paragraph 3 (d) of the </w:t>
      </w:r>
      <w:r>
        <w:rPr>
          <w:rFonts w:ascii="Arial" w:hAnsi="Arial" w:cs="Arial"/>
          <w:i/>
          <w:iCs/>
          <w:sz w:val="14"/>
          <w:szCs w:val="14"/>
          <w:lang w:eastAsia="en-AU"/>
        </w:rPr>
        <w:t>Consular Fees Act 1955</w:t>
      </w:r>
      <w:r>
        <w:rPr>
          <w:rFonts w:ascii="Arial" w:hAnsi="Arial" w:cs="Arial"/>
          <w:sz w:val="14"/>
          <w:szCs w:val="14"/>
          <w:lang w:eastAsia="en-AU"/>
        </w:rPr>
        <w:t>; and</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(c) exercising his or her function in that place</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Employee of the Commonwealth who is:</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(a) in a country or place outside Australia; and</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 xml:space="preserve">(b) authorised under paragraph 3 (c) of the </w:t>
      </w:r>
      <w:r>
        <w:rPr>
          <w:rFonts w:ascii="Arial" w:hAnsi="Arial" w:cs="Arial"/>
          <w:i/>
          <w:iCs/>
          <w:sz w:val="14"/>
          <w:szCs w:val="14"/>
          <w:lang w:eastAsia="en-AU"/>
        </w:rPr>
        <w:t>Consular Fees Act 1955</w:t>
      </w:r>
      <w:r>
        <w:rPr>
          <w:rFonts w:ascii="Arial" w:hAnsi="Arial" w:cs="Arial"/>
          <w:sz w:val="14"/>
          <w:szCs w:val="14"/>
          <w:lang w:eastAsia="en-AU"/>
        </w:rPr>
        <w:t>; and</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(c) exercising his or her function in that place</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Fellow of the National Tax Accountants’ Association</w:t>
      </w:r>
    </w:p>
    <w:p w:rsidR="00F57AC0" w:rsidRDefault="00F57AC0" w:rsidP="00B877EF">
      <w:pPr>
        <w:autoSpaceDE w:val="0"/>
        <w:autoSpaceDN w:val="0"/>
        <w:adjustRightInd w:val="0"/>
        <w:spacing w:before="60" w:after="0" w:line="240" w:lineRule="auto"/>
        <w:ind w:left="1080" w:hanging="360"/>
        <w:rPr>
          <w:rFonts w:ascii="Arial" w:hAnsi="Arial" w:cs="Arial"/>
          <w:sz w:val="14"/>
          <w:szCs w:val="14"/>
          <w:lang w:eastAsia="en-AU"/>
        </w:rPr>
      </w:pPr>
      <w:r>
        <w:rPr>
          <w:rFonts w:ascii="Arial" w:hAnsi="Arial" w:cs="Arial"/>
          <w:sz w:val="14"/>
          <w:szCs w:val="14"/>
          <w:lang w:eastAsia="en-AU"/>
        </w:rPr>
        <w:t>Finance company officer with 5 or more years of continuous service</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Holder of a statutory office not specified in another item in this list</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Judge of a court</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Justice of the Peace</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Magistrate</w:t>
      </w:r>
    </w:p>
    <w:p w:rsidR="00F57AC0" w:rsidRDefault="00F57AC0" w:rsidP="00B877EF">
      <w:pPr>
        <w:autoSpaceDE w:val="0"/>
        <w:autoSpaceDN w:val="0"/>
        <w:adjustRightInd w:val="0"/>
        <w:spacing w:before="60" w:after="0" w:line="240" w:lineRule="auto"/>
        <w:ind w:firstLine="720"/>
        <w:rPr>
          <w:rFonts w:ascii="Arial" w:hAnsi="Arial" w:cs="Arial"/>
          <w:i/>
          <w:iCs/>
          <w:sz w:val="14"/>
          <w:szCs w:val="14"/>
          <w:lang w:eastAsia="en-AU"/>
        </w:rPr>
      </w:pPr>
      <w:r>
        <w:rPr>
          <w:rFonts w:ascii="Arial" w:hAnsi="Arial" w:cs="Arial"/>
          <w:sz w:val="14"/>
          <w:szCs w:val="14"/>
          <w:lang w:eastAsia="en-AU"/>
        </w:rPr>
        <w:t xml:space="preserve">Marriage celebrant registered under Subdivision C of Division 1 of Part IV of the </w:t>
      </w:r>
      <w:r>
        <w:rPr>
          <w:rFonts w:ascii="Arial" w:hAnsi="Arial" w:cs="Arial"/>
          <w:i/>
          <w:iCs/>
          <w:sz w:val="14"/>
          <w:szCs w:val="14"/>
          <w:lang w:eastAsia="en-AU"/>
        </w:rPr>
        <w:t>Marriage Act 1961</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Master of a court</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Member of Chartered Secretaries Australia</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Member of Engineers Australia, other than at the grade of student</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Member of the Association of Taxation and Management Accountants</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Member of the Australasian Institute of Mining and Metallurgy</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Member of the Australian Defence Force who is:</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(a) an officer; or</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 xml:space="preserve">(b) a non-commissioned officer within the meaning of the </w:t>
      </w:r>
      <w:r>
        <w:rPr>
          <w:rFonts w:ascii="Arial" w:hAnsi="Arial" w:cs="Arial"/>
          <w:i/>
          <w:iCs/>
          <w:sz w:val="14"/>
          <w:szCs w:val="14"/>
          <w:lang w:eastAsia="en-AU"/>
        </w:rPr>
        <w:t xml:space="preserve">Defence Force Discipline Act 1982 </w:t>
      </w:r>
      <w:r>
        <w:rPr>
          <w:rFonts w:ascii="Arial" w:hAnsi="Arial" w:cs="Arial"/>
          <w:sz w:val="14"/>
          <w:szCs w:val="14"/>
          <w:lang w:eastAsia="en-AU"/>
        </w:rPr>
        <w:t>with 5 or more years of continuous service; or</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(c) a warrant officer within the meaning of that Act</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Member of the Institute of Chartered Accountants in Australia, the Australian Society of Certified Practising Accountants or the National Institute of Accountants</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Member of:</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(a) the Parliament of the Commonwealth; or</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(b) the Parliament of a State; or</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(c) a Territory legislature; or</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(d) a local government authority of a State or Territory</w:t>
      </w:r>
    </w:p>
    <w:p w:rsidR="00F57AC0" w:rsidRDefault="00F57AC0" w:rsidP="00B877EF">
      <w:pPr>
        <w:autoSpaceDE w:val="0"/>
        <w:autoSpaceDN w:val="0"/>
        <w:adjustRightInd w:val="0"/>
        <w:spacing w:before="60" w:after="0" w:line="240" w:lineRule="auto"/>
        <w:ind w:firstLine="720"/>
        <w:rPr>
          <w:rFonts w:ascii="Arial" w:hAnsi="Arial" w:cs="Arial"/>
          <w:i/>
          <w:iCs/>
          <w:sz w:val="14"/>
          <w:szCs w:val="14"/>
          <w:lang w:eastAsia="en-AU"/>
        </w:rPr>
      </w:pPr>
      <w:r>
        <w:rPr>
          <w:rFonts w:ascii="Arial" w:hAnsi="Arial" w:cs="Arial"/>
          <w:sz w:val="14"/>
          <w:szCs w:val="14"/>
          <w:lang w:eastAsia="en-AU"/>
        </w:rPr>
        <w:t xml:space="preserve">Minister of religion registered under Subdivision A of Division 1 of Part IV of the </w:t>
      </w:r>
      <w:r>
        <w:rPr>
          <w:rFonts w:ascii="Arial" w:hAnsi="Arial" w:cs="Arial"/>
          <w:i/>
          <w:iCs/>
          <w:sz w:val="14"/>
          <w:szCs w:val="14"/>
          <w:lang w:eastAsia="en-AU"/>
        </w:rPr>
        <w:t>Marriage Act 1961</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Notary public</w:t>
      </w:r>
    </w:p>
    <w:p w:rsidR="00F57AC0" w:rsidRDefault="00F57AC0" w:rsidP="00B877EF">
      <w:pPr>
        <w:autoSpaceDE w:val="0"/>
        <w:autoSpaceDN w:val="0"/>
        <w:adjustRightInd w:val="0"/>
        <w:spacing w:before="60" w:after="0" w:line="240" w:lineRule="auto"/>
        <w:ind w:left="720"/>
        <w:rPr>
          <w:rFonts w:ascii="Arial" w:hAnsi="Arial" w:cs="Arial"/>
          <w:sz w:val="14"/>
          <w:szCs w:val="14"/>
          <w:lang w:eastAsia="en-AU"/>
        </w:rPr>
      </w:pPr>
      <w:r>
        <w:rPr>
          <w:rFonts w:ascii="Arial" w:hAnsi="Arial" w:cs="Arial"/>
          <w:sz w:val="14"/>
          <w:szCs w:val="14"/>
          <w:lang w:eastAsia="en-AU"/>
        </w:rPr>
        <w:t>Permanent employee of the Australian Postal Corporation with 5 or more years of continuous service who is employed in an office supplying postal services to the public</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Permanent employee of:</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(a) the Commonwealth or a Commonwealth authority; or</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(b) a State or Territory or a State or Territory authority; or</w:t>
      </w:r>
    </w:p>
    <w:p w:rsidR="00B877EF"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(c) a local government authority;</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with 5 or more years of continuous service who is not specified in another item in this list</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Person before whom a statutory declaration may be made under the law of the State or Territory in which the declaration is made</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Police officer</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Registrar, or Deputy Registrar, of a court</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Senior Executive Service employee of:</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(a) the Commonwealth or a Commonwealth authority; or</w:t>
      </w:r>
    </w:p>
    <w:p w:rsidR="00F57AC0" w:rsidRDefault="00F57AC0" w:rsidP="00B877EF">
      <w:pPr>
        <w:autoSpaceDE w:val="0"/>
        <w:autoSpaceDN w:val="0"/>
        <w:adjustRightInd w:val="0"/>
        <w:spacing w:before="60" w:after="0" w:line="240" w:lineRule="auto"/>
        <w:ind w:left="720" w:firstLine="720"/>
        <w:rPr>
          <w:rFonts w:ascii="Arial" w:hAnsi="Arial" w:cs="Arial"/>
          <w:sz w:val="14"/>
          <w:szCs w:val="14"/>
          <w:lang w:eastAsia="en-AU"/>
        </w:rPr>
      </w:pPr>
      <w:r>
        <w:rPr>
          <w:rFonts w:ascii="Arial" w:hAnsi="Arial" w:cs="Arial"/>
          <w:sz w:val="14"/>
          <w:szCs w:val="14"/>
          <w:lang w:eastAsia="en-AU"/>
        </w:rPr>
        <w:t>(b) a State or Territory or a State or Territory authority</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Sheriff</w:t>
      </w:r>
    </w:p>
    <w:p w:rsidR="00F57AC0" w:rsidRDefault="00F57AC0" w:rsidP="00B877EF">
      <w:pPr>
        <w:autoSpaceDE w:val="0"/>
        <w:autoSpaceDN w:val="0"/>
        <w:adjustRightInd w:val="0"/>
        <w:spacing w:before="60" w:after="0" w:line="240" w:lineRule="auto"/>
        <w:ind w:firstLine="720"/>
        <w:rPr>
          <w:rFonts w:ascii="Arial" w:hAnsi="Arial" w:cs="Arial"/>
          <w:sz w:val="14"/>
          <w:szCs w:val="14"/>
          <w:lang w:eastAsia="en-AU"/>
        </w:rPr>
      </w:pPr>
      <w:r>
        <w:rPr>
          <w:rFonts w:ascii="Arial" w:hAnsi="Arial" w:cs="Arial"/>
          <w:sz w:val="14"/>
          <w:szCs w:val="14"/>
          <w:lang w:eastAsia="en-AU"/>
        </w:rPr>
        <w:t>Sheriff’s officer</w:t>
      </w:r>
    </w:p>
    <w:p w:rsidR="00F57AC0" w:rsidRPr="00643906" w:rsidRDefault="00F57AC0" w:rsidP="002B22BD">
      <w:pPr>
        <w:autoSpaceDE w:val="0"/>
        <w:autoSpaceDN w:val="0"/>
        <w:adjustRightInd w:val="0"/>
        <w:spacing w:before="60" w:after="0" w:line="240" w:lineRule="auto"/>
        <w:ind w:firstLine="720"/>
        <w:rPr>
          <w:rFonts w:ascii="Arial" w:hAnsi="Arial" w:cs="Arial"/>
        </w:rPr>
      </w:pPr>
      <w:r>
        <w:rPr>
          <w:rFonts w:ascii="Arial" w:hAnsi="Arial" w:cs="Arial"/>
          <w:sz w:val="14"/>
          <w:szCs w:val="14"/>
          <w:lang w:eastAsia="en-AU"/>
        </w:rPr>
        <w:t>Teacher employed on a full-time basis at a school or tertiary education institution</w:t>
      </w:r>
    </w:p>
    <w:sectPr w:rsidR="00F57AC0" w:rsidRPr="00643906" w:rsidSect="00F57AC0">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A33" w:rsidRDefault="00002A33" w:rsidP="00643906">
      <w:pPr>
        <w:spacing w:after="0" w:line="240" w:lineRule="auto"/>
      </w:pPr>
      <w:r>
        <w:separator/>
      </w:r>
    </w:p>
  </w:endnote>
  <w:endnote w:type="continuationSeparator" w:id="0">
    <w:p w:rsidR="00002A33" w:rsidRDefault="00002A33" w:rsidP="006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A33" w:rsidRDefault="00002A33" w:rsidP="00643906">
      <w:pPr>
        <w:spacing w:after="0" w:line="240" w:lineRule="auto"/>
      </w:pPr>
      <w:r>
        <w:separator/>
      </w:r>
    </w:p>
  </w:footnote>
  <w:footnote w:type="continuationSeparator" w:id="0">
    <w:p w:rsidR="00002A33" w:rsidRDefault="00002A33" w:rsidP="00643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BD" w:rsidRDefault="002B22BD">
    <w:pPr>
      <w:pStyle w:val="Header"/>
    </w:pPr>
    <w:r>
      <w:rPr>
        <w:noProof/>
        <w:lang w:eastAsia="en-AU"/>
      </w:rPr>
      <w:drawing>
        <wp:inline distT="0" distB="0" distL="0" distR="0">
          <wp:extent cx="2660561" cy="48577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ubGRA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0059" cy="4875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2BD" w:rsidRDefault="002B22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4D84"/>
    <w:multiLevelType w:val="hybridMultilevel"/>
    <w:tmpl w:val="85466132"/>
    <w:lvl w:ilvl="0" w:tplc="3FD893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18D564F"/>
    <w:multiLevelType w:val="multilevel"/>
    <w:tmpl w:val="A7840866"/>
    <w:lvl w:ilvl="0">
      <w:start w:val="1"/>
      <w:numFmt w:val="decimal"/>
      <w:pStyle w:val="Bodycopy1Bullet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4442D62"/>
    <w:multiLevelType w:val="hybridMultilevel"/>
    <w:tmpl w:val="8AD0DE68"/>
    <w:lvl w:ilvl="0" w:tplc="DC321FAA">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06"/>
    <w:rsid w:val="00002A33"/>
    <w:rsid w:val="000D4302"/>
    <w:rsid w:val="001534C9"/>
    <w:rsid w:val="002B22BD"/>
    <w:rsid w:val="004144E0"/>
    <w:rsid w:val="00544715"/>
    <w:rsid w:val="00643906"/>
    <w:rsid w:val="008B20B0"/>
    <w:rsid w:val="008D13D3"/>
    <w:rsid w:val="00A54739"/>
    <w:rsid w:val="00AE3745"/>
    <w:rsid w:val="00B3658F"/>
    <w:rsid w:val="00B877EF"/>
    <w:rsid w:val="00F272B1"/>
    <w:rsid w:val="00F57AC0"/>
    <w:rsid w:val="00F72410"/>
    <w:rsid w:val="00FC38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03A7C"/>
  <w15:docId w15:val="{4D72141C-E4D2-4874-9626-87F373E9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C9"/>
  </w:style>
  <w:style w:type="paragraph" w:styleId="Heading1">
    <w:name w:val="heading 1"/>
    <w:basedOn w:val="Normal"/>
    <w:next w:val="Normal"/>
    <w:link w:val="Heading1Char"/>
    <w:uiPriority w:val="9"/>
    <w:qFormat/>
    <w:rsid w:val="001534C9"/>
    <w:pPr>
      <w:keepNext/>
      <w:keepLines/>
      <w:spacing w:before="240" w:after="0"/>
      <w:outlineLvl w:val="0"/>
    </w:pPr>
    <w:rPr>
      <w:rFonts w:eastAsiaTheme="majorEastAsia" w:cstheme="majorBidi"/>
      <w:b/>
      <w:color w:val="008EB4"/>
      <w:sz w:val="32"/>
      <w:szCs w:val="32"/>
    </w:rPr>
  </w:style>
  <w:style w:type="paragraph" w:styleId="Heading2">
    <w:name w:val="heading 2"/>
    <w:basedOn w:val="Normal"/>
    <w:next w:val="Normal"/>
    <w:link w:val="Heading2Char"/>
    <w:uiPriority w:val="9"/>
    <w:unhideWhenUsed/>
    <w:qFormat/>
    <w:rsid w:val="001534C9"/>
    <w:pPr>
      <w:keepNext/>
      <w:keepLines/>
      <w:spacing w:after="0"/>
      <w:outlineLvl w:val="1"/>
    </w:pPr>
    <w:rPr>
      <w:rFonts w:eastAsiaTheme="majorEastAsia" w:cstheme="majorBidi"/>
      <w:b/>
      <w:bCs/>
      <w:color w:val="595959" w:themeColor="text1" w:themeTint="A6"/>
      <w:sz w:val="24"/>
      <w:szCs w:val="26"/>
    </w:rPr>
  </w:style>
  <w:style w:type="paragraph" w:styleId="Heading3">
    <w:name w:val="heading 3"/>
    <w:basedOn w:val="Staff"/>
    <w:next w:val="Normal"/>
    <w:link w:val="Heading3Char"/>
    <w:uiPriority w:val="9"/>
    <w:unhideWhenUsed/>
    <w:qFormat/>
    <w:rsid w:val="001534C9"/>
    <w:pPr>
      <w:spacing w:before="120" w:after="120" w:line="240" w:lineRule="auto"/>
      <w:outlineLvl w:val="2"/>
    </w:pPr>
    <w:rPr>
      <w:rFonts w:asciiTheme="minorHAnsi" w:hAnsiTheme="minorHAnsi"/>
      <w:color w:val="auto"/>
    </w:rPr>
  </w:style>
  <w:style w:type="paragraph" w:styleId="Heading4">
    <w:name w:val="heading 4"/>
    <w:basedOn w:val="Heading3"/>
    <w:next w:val="Normal"/>
    <w:link w:val="Heading4Char"/>
    <w:uiPriority w:val="9"/>
    <w:unhideWhenUsed/>
    <w:qFormat/>
    <w:rsid w:val="001534C9"/>
    <w:pPr>
      <w:jc w:val="center"/>
      <w:outlineLvl w:val="3"/>
    </w:pPr>
    <w:rPr>
      <w:color w:val="D9F7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302"/>
    <w:pPr>
      <w:spacing w:after="0" w:line="240" w:lineRule="auto"/>
    </w:pPr>
  </w:style>
  <w:style w:type="paragraph" w:styleId="ListParagraph">
    <w:name w:val="List Paragraph"/>
    <w:basedOn w:val="Normal"/>
    <w:link w:val="ListParagraphChar"/>
    <w:uiPriority w:val="34"/>
    <w:qFormat/>
    <w:rsid w:val="001534C9"/>
    <w:pPr>
      <w:ind w:left="720"/>
      <w:contextualSpacing/>
    </w:pPr>
  </w:style>
  <w:style w:type="paragraph" w:customStyle="1" w:styleId="BodyCopy1">
    <w:name w:val="BodyCopy 1"/>
    <w:basedOn w:val="Normal"/>
    <w:link w:val="BodyCopy1Char"/>
    <w:rsid w:val="008B20B0"/>
    <w:pPr>
      <w:spacing w:after="0"/>
      <w:jc w:val="both"/>
    </w:pPr>
    <w:rPr>
      <w:rFonts w:ascii="Calibri Light" w:hAnsi="Calibri Light"/>
      <w:szCs w:val="21"/>
    </w:rPr>
  </w:style>
  <w:style w:type="character" w:customStyle="1" w:styleId="BodyCopy1Char">
    <w:name w:val="BodyCopy 1 Char"/>
    <w:basedOn w:val="DefaultParagraphFont"/>
    <w:link w:val="BodyCopy1"/>
    <w:rsid w:val="008B20B0"/>
    <w:rPr>
      <w:rFonts w:ascii="Calibri Light" w:hAnsi="Calibri Light"/>
      <w:szCs w:val="21"/>
    </w:rPr>
  </w:style>
  <w:style w:type="paragraph" w:customStyle="1" w:styleId="Heading20">
    <w:name w:val="Heading2"/>
    <w:basedOn w:val="BodyCopy1"/>
    <w:link w:val="Heading2Char0"/>
    <w:rsid w:val="008B20B0"/>
    <w:rPr>
      <w:b/>
      <w:color w:val="595959" w:themeColor="text1" w:themeTint="A6"/>
      <w:sz w:val="24"/>
      <w:szCs w:val="24"/>
    </w:rPr>
  </w:style>
  <w:style w:type="character" w:customStyle="1" w:styleId="Heading2Char0">
    <w:name w:val="Heading2 Char"/>
    <w:basedOn w:val="BodyCopy1Char"/>
    <w:link w:val="Heading20"/>
    <w:rsid w:val="008B20B0"/>
    <w:rPr>
      <w:rFonts w:ascii="Calibri Light" w:hAnsi="Calibri Light"/>
      <w:b/>
      <w:color w:val="595959" w:themeColor="text1" w:themeTint="A6"/>
      <w:sz w:val="24"/>
      <w:szCs w:val="24"/>
    </w:rPr>
  </w:style>
  <w:style w:type="paragraph" w:customStyle="1" w:styleId="Staff">
    <w:name w:val="Staff"/>
    <w:basedOn w:val="BodyCopy1"/>
    <w:link w:val="StaffChar"/>
    <w:rsid w:val="008B20B0"/>
    <w:rPr>
      <w:b/>
      <w:i/>
      <w:color w:val="008EB4"/>
    </w:rPr>
  </w:style>
  <w:style w:type="character" w:customStyle="1" w:styleId="StaffChar">
    <w:name w:val="Staff Char"/>
    <w:basedOn w:val="BodyCopy1Char"/>
    <w:link w:val="Staff"/>
    <w:rsid w:val="008B20B0"/>
    <w:rPr>
      <w:rFonts w:ascii="Calibri Light" w:hAnsi="Calibri Light"/>
      <w:b/>
      <w:i/>
      <w:color w:val="008EB4"/>
      <w:szCs w:val="21"/>
    </w:rPr>
  </w:style>
  <w:style w:type="paragraph" w:customStyle="1" w:styleId="Bodycopy1BulletList">
    <w:name w:val="Bodycopy 1 Bullet List"/>
    <w:basedOn w:val="Normal"/>
    <w:link w:val="Bodycopy1BulletListChar"/>
    <w:rsid w:val="008B20B0"/>
    <w:pPr>
      <w:numPr>
        <w:numId w:val="3"/>
      </w:numPr>
      <w:spacing w:after="0"/>
      <w:ind w:left="1134" w:hanging="283"/>
      <w:jc w:val="both"/>
    </w:pPr>
    <w:rPr>
      <w:rFonts w:ascii="Calibri Light" w:hAnsi="Calibri Light"/>
      <w:szCs w:val="21"/>
    </w:rPr>
  </w:style>
  <w:style w:type="character" w:customStyle="1" w:styleId="Bodycopy1BulletListChar">
    <w:name w:val="Bodycopy 1 Bullet List Char"/>
    <w:basedOn w:val="DefaultParagraphFont"/>
    <w:link w:val="Bodycopy1BulletList"/>
    <w:rsid w:val="008B20B0"/>
    <w:rPr>
      <w:rFonts w:ascii="Calibri Light" w:hAnsi="Calibri Light"/>
      <w:szCs w:val="21"/>
    </w:rPr>
  </w:style>
  <w:style w:type="character" w:customStyle="1" w:styleId="Heading1Char">
    <w:name w:val="Heading 1 Char"/>
    <w:basedOn w:val="DefaultParagraphFont"/>
    <w:link w:val="Heading1"/>
    <w:uiPriority w:val="9"/>
    <w:rsid w:val="001534C9"/>
    <w:rPr>
      <w:rFonts w:eastAsiaTheme="majorEastAsia" w:cstheme="majorBidi"/>
      <w:b/>
      <w:color w:val="008EB4"/>
      <w:sz w:val="32"/>
      <w:szCs w:val="32"/>
    </w:rPr>
  </w:style>
  <w:style w:type="character" w:customStyle="1" w:styleId="Heading2Char">
    <w:name w:val="Heading 2 Char"/>
    <w:basedOn w:val="DefaultParagraphFont"/>
    <w:link w:val="Heading2"/>
    <w:uiPriority w:val="9"/>
    <w:rsid w:val="001534C9"/>
    <w:rPr>
      <w:rFonts w:eastAsiaTheme="majorEastAsia" w:cstheme="majorBidi"/>
      <w:b/>
      <w:bCs/>
      <w:color w:val="595959" w:themeColor="text1" w:themeTint="A6"/>
      <w:sz w:val="24"/>
      <w:szCs w:val="26"/>
    </w:rPr>
  </w:style>
  <w:style w:type="character" w:customStyle="1" w:styleId="Heading3Char">
    <w:name w:val="Heading 3 Char"/>
    <w:basedOn w:val="DefaultParagraphFont"/>
    <w:link w:val="Heading3"/>
    <w:uiPriority w:val="9"/>
    <w:rsid w:val="001534C9"/>
    <w:rPr>
      <w:b/>
      <w:i/>
      <w:szCs w:val="21"/>
    </w:rPr>
  </w:style>
  <w:style w:type="paragraph" w:styleId="BodyText">
    <w:name w:val="Body Text"/>
    <w:basedOn w:val="Normal"/>
    <w:next w:val="Heading2"/>
    <w:link w:val="BodyTextChar"/>
    <w:rsid w:val="008B20B0"/>
    <w:pPr>
      <w:spacing w:line="240" w:lineRule="auto"/>
      <w:ind w:left="709"/>
    </w:pPr>
    <w:rPr>
      <w:rFonts w:ascii="Arial" w:eastAsia="Times New Roman" w:hAnsi="Arial" w:cs="Times New Roman"/>
      <w:sz w:val="20"/>
      <w:szCs w:val="20"/>
    </w:rPr>
  </w:style>
  <w:style w:type="character" w:customStyle="1" w:styleId="BodyTextChar">
    <w:name w:val="Body Text Char"/>
    <w:basedOn w:val="DefaultParagraphFont"/>
    <w:link w:val="BodyText"/>
    <w:rsid w:val="008B20B0"/>
    <w:rPr>
      <w:rFonts w:ascii="Arial" w:eastAsia="Times New Roman" w:hAnsi="Arial" w:cs="Times New Roman"/>
      <w:sz w:val="20"/>
      <w:szCs w:val="20"/>
      <w:lang w:eastAsia="en-AU"/>
    </w:rPr>
  </w:style>
  <w:style w:type="paragraph" w:styleId="Quote">
    <w:name w:val="Quote"/>
    <w:basedOn w:val="Normal"/>
    <w:next w:val="Normal"/>
    <w:link w:val="QuoteChar"/>
    <w:uiPriority w:val="29"/>
    <w:qFormat/>
    <w:rsid w:val="001534C9"/>
    <w:pPr>
      <w:spacing w:before="200" w:after="160"/>
      <w:ind w:left="864" w:right="864"/>
    </w:pPr>
    <w:rPr>
      <w:b/>
      <w:iCs/>
      <w:color w:val="595959" w:themeColor="text1" w:themeTint="A6"/>
      <w:sz w:val="24"/>
    </w:rPr>
  </w:style>
  <w:style w:type="character" w:customStyle="1" w:styleId="QuoteChar">
    <w:name w:val="Quote Char"/>
    <w:basedOn w:val="DefaultParagraphFont"/>
    <w:link w:val="Quote"/>
    <w:uiPriority w:val="29"/>
    <w:rsid w:val="001534C9"/>
    <w:rPr>
      <w:b/>
      <w:iCs/>
      <w:color w:val="595959" w:themeColor="text1" w:themeTint="A6"/>
      <w:sz w:val="24"/>
    </w:rPr>
  </w:style>
  <w:style w:type="paragraph" w:styleId="TOCHeading">
    <w:name w:val="TOC Heading"/>
    <w:basedOn w:val="Heading1"/>
    <w:next w:val="Normal"/>
    <w:uiPriority w:val="39"/>
    <w:unhideWhenUsed/>
    <w:qFormat/>
    <w:rsid w:val="001534C9"/>
    <w:pPr>
      <w:spacing w:line="259" w:lineRule="auto"/>
      <w:outlineLvl w:val="9"/>
    </w:pPr>
    <w:rPr>
      <w:rFonts w:asciiTheme="majorHAnsi" w:hAnsiTheme="majorHAnsi"/>
      <w:b w:val="0"/>
      <w:color w:val="006A86" w:themeColor="accent1" w:themeShade="BF"/>
      <w:lang w:val="en-US"/>
    </w:rPr>
  </w:style>
  <w:style w:type="character" w:customStyle="1" w:styleId="Heading4Char">
    <w:name w:val="Heading 4 Char"/>
    <w:basedOn w:val="DefaultParagraphFont"/>
    <w:link w:val="Heading4"/>
    <w:uiPriority w:val="9"/>
    <w:rsid w:val="001534C9"/>
    <w:rPr>
      <w:b/>
      <w:i/>
      <w:color w:val="D9F7FF"/>
      <w:szCs w:val="21"/>
    </w:rPr>
  </w:style>
  <w:style w:type="paragraph" w:styleId="Title">
    <w:name w:val="Title"/>
    <w:basedOn w:val="Heading1"/>
    <w:next w:val="Normal"/>
    <w:link w:val="TitleChar"/>
    <w:uiPriority w:val="10"/>
    <w:qFormat/>
    <w:rsid w:val="001534C9"/>
    <w:rPr>
      <w:color w:val="004B60"/>
    </w:rPr>
  </w:style>
  <w:style w:type="character" w:customStyle="1" w:styleId="TitleChar">
    <w:name w:val="Title Char"/>
    <w:basedOn w:val="DefaultParagraphFont"/>
    <w:link w:val="Title"/>
    <w:uiPriority w:val="10"/>
    <w:rsid w:val="001534C9"/>
    <w:rPr>
      <w:rFonts w:eastAsiaTheme="majorEastAsia" w:cstheme="majorBidi"/>
      <w:b/>
      <w:color w:val="004B60"/>
      <w:sz w:val="32"/>
      <w:szCs w:val="32"/>
    </w:rPr>
  </w:style>
  <w:style w:type="character" w:customStyle="1" w:styleId="ListParagraphChar">
    <w:name w:val="List Paragraph Char"/>
    <w:basedOn w:val="DefaultParagraphFont"/>
    <w:link w:val="ListParagraph"/>
    <w:uiPriority w:val="34"/>
    <w:rsid w:val="001534C9"/>
  </w:style>
  <w:style w:type="character" w:styleId="Hyperlink">
    <w:name w:val="Hyperlink"/>
    <w:basedOn w:val="DefaultParagraphFont"/>
    <w:uiPriority w:val="99"/>
    <w:unhideWhenUsed/>
    <w:rsid w:val="00643906"/>
    <w:rPr>
      <w:color w:val="0000FF" w:themeColor="hyperlink"/>
      <w:u w:val="single"/>
    </w:rPr>
  </w:style>
  <w:style w:type="table" w:styleId="TableGrid">
    <w:name w:val="Table Grid"/>
    <w:basedOn w:val="TableNormal"/>
    <w:uiPriority w:val="39"/>
    <w:rsid w:val="0064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3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906"/>
  </w:style>
  <w:style w:type="paragraph" w:styleId="Footer">
    <w:name w:val="footer"/>
    <w:basedOn w:val="Normal"/>
    <w:link w:val="FooterChar"/>
    <w:uiPriority w:val="99"/>
    <w:unhideWhenUsed/>
    <w:rsid w:val="00643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906"/>
  </w:style>
  <w:style w:type="paragraph" w:customStyle="1" w:styleId="Note">
    <w:name w:val="Note"/>
    <w:basedOn w:val="Normal"/>
    <w:rsid w:val="00F57AC0"/>
    <w:pPr>
      <w:spacing w:before="120" w:after="0" w:line="220" w:lineRule="exact"/>
      <w:ind w:left="964"/>
      <w:jc w:val="both"/>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414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4E0"/>
    <w:rPr>
      <w:rFonts w:ascii="Tahoma" w:hAnsi="Tahoma" w:cs="Tahoma"/>
      <w:sz w:val="16"/>
      <w:szCs w:val="16"/>
    </w:rPr>
  </w:style>
  <w:style w:type="character" w:styleId="Strong">
    <w:name w:val="Strong"/>
    <w:basedOn w:val="DefaultParagraphFont"/>
    <w:uiPriority w:val="22"/>
    <w:qFormat/>
    <w:rsid w:val="00FC3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lubsNSW">
      <a:dk1>
        <a:sysClr val="windowText" lastClr="000000"/>
      </a:dk1>
      <a:lt1>
        <a:sysClr val="window" lastClr="FFFFFF"/>
      </a:lt1>
      <a:dk2>
        <a:srgbClr val="1F497D"/>
      </a:dk2>
      <a:lt2>
        <a:srgbClr val="EEECE1"/>
      </a:lt2>
      <a:accent1>
        <a:srgbClr val="008EB4"/>
      </a:accent1>
      <a:accent2>
        <a:srgbClr val="F79646"/>
      </a:accent2>
      <a:accent3>
        <a:srgbClr val="9BBB59"/>
      </a:accent3>
      <a:accent4>
        <a:srgbClr val="8064A2"/>
      </a:accent4>
      <a:accent5>
        <a:srgbClr val="4BACC6"/>
      </a:accent5>
      <a:accent6>
        <a:srgbClr val="F79646"/>
      </a:accent6>
      <a:hlink>
        <a:srgbClr val="0000FF"/>
      </a:hlink>
      <a:folHlink>
        <a:srgbClr val="800080"/>
      </a:folHlink>
    </a:clrScheme>
    <a:fontScheme name="ClubsNSW">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Clubs NSW</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Samuels</dc:creator>
  <cp:lastModifiedBy>STEVE DRAKOULIS</cp:lastModifiedBy>
  <cp:revision>3</cp:revision>
  <dcterms:created xsi:type="dcterms:W3CDTF">2018-03-23T22:44:00Z</dcterms:created>
  <dcterms:modified xsi:type="dcterms:W3CDTF">2018-11-20T23:31:00Z</dcterms:modified>
</cp:coreProperties>
</file>