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94353" w14:textId="66CBC5D0" w:rsidR="003951A9" w:rsidRDefault="003951A9" w:rsidP="003951A9">
      <w:pPr>
        <w:rPr>
          <w:rFonts w:cs="Times New Roman"/>
          <w:color w:val="292929"/>
          <w:sz w:val="22"/>
          <w:szCs w:val="22"/>
          <w:lang w:val="en-US"/>
        </w:rPr>
      </w:pPr>
      <w:proofErr w:type="spellStart"/>
      <w:r w:rsidRPr="003951A9">
        <w:rPr>
          <w:rFonts w:cs="Times New Roman"/>
          <w:b/>
          <w:color w:val="292929"/>
          <w:sz w:val="22"/>
          <w:szCs w:val="22"/>
          <w:lang w:val="en-US"/>
        </w:rPr>
        <w:t>Organisation</w:t>
      </w:r>
      <w:proofErr w:type="spellEnd"/>
      <w:r w:rsidRPr="003951A9">
        <w:rPr>
          <w:rFonts w:cs="Times New Roman"/>
          <w:b/>
          <w:color w:val="292929"/>
          <w:sz w:val="22"/>
          <w:szCs w:val="22"/>
          <w:lang w:val="en-US"/>
        </w:rPr>
        <w:t xml:space="preserve"> Name:  </w:t>
      </w:r>
      <w:r w:rsidRPr="003951A9">
        <w:rPr>
          <w:rFonts w:cs="Times New Roman"/>
          <w:color w:val="292929"/>
          <w:sz w:val="22"/>
          <w:szCs w:val="22"/>
          <w:lang w:val="en-US"/>
        </w:rPr>
        <w:t>A</w:t>
      </w:r>
      <w:r w:rsidR="00B438E5">
        <w:rPr>
          <w:rFonts w:cs="Times New Roman"/>
          <w:color w:val="292929"/>
          <w:sz w:val="22"/>
          <w:szCs w:val="22"/>
          <w:lang w:val="en-US"/>
        </w:rPr>
        <w:t>utism Community Network</w:t>
      </w:r>
      <w:r w:rsidR="005E18BF">
        <w:rPr>
          <w:rFonts w:cs="Times New Roman"/>
          <w:color w:val="292929"/>
          <w:sz w:val="22"/>
          <w:szCs w:val="22"/>
          <w:lang w:val="en-US"/>
        </w:rPr>
        <w:t xml:space="preserve"> (ACN)</w:t>
      </w:r>
    </w:p>
    <w:p w14:paraId="2F14F650" w14:textId="77777777" w:rsidR="003951A9" w:rsidRPr="003951A9" w:rsidRDefault="003951A9" w:rsidP="003951A9">
      <w:pPr>
        <w:rPr>
          <w:rFonts w:cs="Times New Roman"/>
          <w:color w:val="292929"/>
          <w:sz w:val="22"/>
          <w:szCs w:val="22"/>
          <w:lang w:val="en-US"/>
        </w:rPr>
      </w:pPr>
    </w:p>
    <w:p w14:paraId="413875D5" w14:textId="77777777" w:rsidR="003951A9" w:rsidRDefault="003951A9" w:rsidP="003951A9">
      <w:pPr>
        <w:rPr>
          <w:rFonts w:cs="Times New Roman"/>
          <w:color w:val="292929"/>
          <w:sz w:val="22"/>
          <w:szCs w:val="22"/>
          <w:lang w:val="en-US"/>
        </w:rPr>
      </w:pPr>
      <w:r w:rsidRPr="003951A9">
        <w:rPr>
          <w:rFonts w:cs="Times New Roman"/>
          <w:b/>
          <w:color w:val="292929"/>
          <w:sz w:val="22"/>
          <w:szCs w:val="22"/>
          <w:lang w:val="en-US"/>
        </w:rPr>
        <w:t>ABN: </w:t>
      </w:r>
      <w:r w:rsidRPr="003951A9">
        <w:rPr>
          <w:rFonts w:cs="Times New Roman"/>
          <w:color w:val="292929"/>
          <w:sz w:val="22"/>
          <w:szCs w:val="22"/>
          <w:lang w:val="en-US"/>
        </w:rPr>
        <w:t>64 103 662 535</w:t>
      </w:r>
    </w:p>
    <w:p w14:paraId="523A302E" w14:textId="77777777" w:rsidR="003951A9" w:rsidRPr="003951A9" w:rsidRDefault="003951A9" w:rsidP="003951A9">
      <w:pPr>
        <w:rPr>
          <w:rFonts w:cs="Times New Roman"/>
          <w:color w:val="292929"/>
          <w:sz w:val="22"/>
          <w:szCs w:val="22"/>
          <w:lang w:val="en-US"/>
        </w:rPr>
      </w:pPr>
    </w:p>
    <w:p w14:paraId="2E0D4C71" w14:textId="1FBB6471" w:rsidR="003951A9" w:rsidRDefault="003951A9" w:rsidP="003951A9">
      <w:pPr>
        <w:rPr>
          <w:rFonts w:cs="Times New Roman"/>
          <w:color w:val="292929"/>
          <w:sz w:val="22"/>
          <w:szCs w:val="22"/>
          <w:lang w:val="en-US"/>
        </w:rPr>
      </w:pPr>
      <w:r w:rsidRPr="003951A9">
        <w:rPr>
          <w:rFonts w:cs="Times New Roman"/>
          <w:b/>
          <w:color w:val="292929"/>
          <w:sz w:val="22"/>
          <w:szCs w:val="22"/>
          <w:lang w:val="en-US"/>
        </w:rPr>
        <w:t>Tax Status:</w:t>
      </w:r>
      <w:r>
        <w:rPr>
          <w:rFonts w:cs="Times New Roman"/>
          <w:color w:val="292929"/>
          <w:sz w:val="22"/>
          <w:szCs w:val="22"/>
          <w:lang w:val="en-US"/>
        </w:rPr>
        <w:t xml:space="preserve"> </w:t>
      </w:r>
      <w:r w:rsidRPr="003951A9">
        <w:rPr>
          <w:rFonts w:cs="Times New Roman"/>
          <w:color w:val="292929"/>
          <w:sz w:val="22"/>
          <w:szCs w:val="22"/>
          <w:lang w:val="en-US"/>
        </w:rPr>
        <w:t xml:space="preserve">Income Tax Exempt Charity Status [ITEC] and </w:t>
      </w:r>
      <w:r>
        <w:rPr>
          <w:rFonts w:cs="Times New Roman"/>
          <w:color w:val="292929"/>
          <w:sz w:val="22"/>
          <w:szCs w:val="22"/>
          <w:lang w:val="en-US"/>
        </w:rPr>
        <w:t>Deductible Gift Recipient [DGR]</w:t>
      </w:r>
    </w:p>
    <w:p w14:paraId="08AE3F34" w14:textId="77777777" w:rsidR="003951A9" w:rsidRPr="003951A9" w:rsidRDefault="003951A9" w:rsidP="003951A9">
      <w:pPr>
        <w:rPr>
          <w:rFonts w:cs="Times New Roman"/>
          <w:color w:val="292929"/>
          <w:sz w:val="22"/>
          <w:szCs w:val="22"/>
          <w:lang w:val="en-US"/>
        </w:rPr>
      </w:pPr>
    </w:p>
    <w:p w14:paraId="4F3A44BF" w14:textId="089A6AE7" w:rsidR="003951A9" w:rsidRDefault="003951A9" w:rsidP="003951A9">
      <w:pPr>
        <w:rPr>
          <w:rFonts w:cs="Times New Roman"/>
          <w:color w:val="292929"/>
          <w:sz w:val="22"/>
          <w:szCs w:val="22"/>
          <w:lang w:val="en-US"/>
        </w:rPr>
      </w:pPr>
      <w:r w:rsidRPr="003951A9">
        <w:rPr>
          <w:rFonts w:cs="Times New Roman"/>
          <w:b/>
          <w:color w:val="292929"/>
          <w:sz w:val="22"/>
          <w:szCs w:val="22"/>
          <w:lang w:val="en-US"/>
        </w:rPr>
        <w:t>Bank Details:</w:t>
      </w:r>
      <w:r w:rsidRPr="003951A9">
        <w:rPr>
          <w:rFonts w:cs="Times New Roman"/>
          <w:color w:val="292929"/>
          <w:sz w:val="22"/>
          <w:szCs w:val="22"/>
          <w:lang w:val="en-US"/>
        </w:rPr>
        <w:t>  BSB 062234   Account</w:t>
      </w:r>
      <w:proofErr w:type="gramStart"/>
      <w:r w:rsidRPr="003951A9">
        <w:rPr>
          <w:rFonts w:cs="Times New Roman"/>
          <w:color w:val="292929"/>
          <w:sz w:val="22"/>
          <w:szCs w:val="22"/>
          <w:lang w:val="en-US"/>
        </w:rPr>
        <w:t>  10417253</w:t>
      </w:r>
      <w:proofErr w:type="gramEnd"/>
    </w:p>
    <w:p w14:paraId="7308FF84" w14:textId="77777777" w:rsidR="003951A9" w:rsidRPr="003951A9" w:rsidRDefault="003951A9" w:rsidP="003951A9">
      <w:pPr>
        <w:rPr>
          <w:rFonts w:cs="Times New Roman"/>
          <w:color w:val="292929"/>
          <w:sz w:val="22"/>
          <w:szCs w:val="22"/>
          <w:lang w:val="en-US"/>
        </w:rPr>
      </w:pPr>
    </w:p>
    <w:p w14:paraId="096C27FC" w14:textId="3065A411" w:rsidR="003951A9" w:rsidRDefault="003951A9" w:rsidP="003951A9">
      <w:pPr>
        <w:rPr>
          <w:rFonts w:cs="Times New Roman"/>
          <w:color w:val="292929"/>
          <w:sz w:val="22"/>
          <w:szCs w:val="22"/>
          <w:lang w:val="en-US"/>
        </w:rPr>
      </w:pPr>
      <w:r w:rsidRPr="003951A9">
        <w:rPr>
          <w:rFonts w:cs="Times New Roman"/>
          <w:b/>
          <w:color w:val="292929"/>
          <w:sz w:val="22"/>
          <w:szCs w:val="22"/>
          <w:lang w:val="en-US"/>
        </w:rPr>
        <w:t>Incorporated Association Number: </w:t>
      </w:r>
      <w:r w:rsidRPr="003951A9">
        <w:rPr>
          <w:rFonts w:cs="Times New Roman"/>
          <w:color w:val="292929"/>
          <w:sz w:val="22"/>
          <w:szCs w:val="22"/>
          <w:lang w:val="en-US"/>
        </w:rPr>
        <w:t>INC9896017</w:t>
      </w:r>
    </w:p>
    <w:p w14:paraId="2703DC50" w14:textId="77777777" w:rsidR="003951A9" w:rsidRPr="003951A9" w:rsidRDefault="003951A9" w:rsidP="003951A9">
      <w:pPr>
        <w:rPr>
          <w:rFonts w:cs="Times New Roman"/>
          <w:color w:val="292929"/>
          <w:sz w:val="22"/>
          <w:szCs w:val="22"/>
          <w:lang w:val="en-US"/>
        </w:rPr>
      </w:pPr>
    </w:p>
    <w:p w14:paraId="1546A4CC" w14:textId="7F461189" w:rsidR="003951A9" w:rsidRDefault="003951A9" w:rsidP="003951A9">
      <w:pPr>
        <w:rPr>
          <w:rFonts w:cs="Times New Roman"/>
          <w:color w:val="292929"/>
          <w:sz w:val="22"/>
          <w:szCs w:val="22"/>
          <w:lang w:val="en-US"/>
        </w:rPr>
      </w:pPr>
      <w:r w:rsidRPr="003951A9">
        <w:rPr>
          <w:rFonts w:cs="Times New Roman"/>
          <w:b/>
          <w:color w:val="292929"/>
          <w:sz w:val="22"/>
          <w:szCs w:val="22"/>
          <w:lang w:val="en-US"/>
        </w:rPr>
        <w:t>Cha</w:t>
      </w:r>
      <w:r>
        <w:rPr>
          <w:rFonts w:cs="Times New Roman"/>
          <w:b/>
          <w:color w:val="292929"/>
          <w:sz w:val="22"/>
          <w:szCs w:val="22"/>
          <w:lang w:val="en-US"/>
        </w:rPr>
        <w:t>ritable Fundraising Authority Number</w:t>
      </w:r>
      <w:r w:rsidRPr="003951A9">
        <w:rPr>
          <w:rFonts w:cs="Times New Roman"/>
          <w:b/>
          <w:color w:val="292929"/>
          <w:sz w:val="22"/>
          <w:szCs w:val="22"/>
          <w:lang w:val="en-US"/>
        </w:rPr>
        <w:t>: </w:t>
      </w:r>
      <w:r w:rsidRPr="003951A9">
        <w:rPr>
          <w:rFonts w:cs="Times New Roman"/>
          <w:color w:val="292929"/>
          <w:sz w:val="22"/>
          <w:szCs w:val="22"/>
          <w:lang w:val="en-US"/>
        </w:rPr>
        <w:t>CFN/22825</w:t>
      </w:r>
    </w:p>
    <w:p w14:paraId="5A27ABF9" w14:textId="77777777" w:rsidR="003951A9" w:rsidRPr="003951A9" w:rsidRDefault="003951A9" w:rsidP="003951A9">
      <w:pPr>
        <w:rPr>
          <w:rFonts w:cs="Times New Roman"/>
          <w:color w:val="292929"/>
          <w:sz w:val="22"/>
          <w:szCs w:val="22"/>
          <w:lang w:val="en-US"/>
        </w:rPr>
      </w:pPr>
    </w:p>
    <w:p w14:paraId="522CED11" w14:textId="3E1BC0E3" w:rsidR="003951A9" w:rsidRDefault="003951A9" w:rsidP="003951A9">
      <w:pPr>
        <w:rPr>
          <w:rFonts w:cs="Times New Roman"/>
          <w:color w:val="292929"/>
          <w:sz w:val="22"/>
          <w:szCs w:val="22"/>
          <w:lang w:val="en-US"/>
        </w:rPr>
      </w:pPr>
      <w:r w:rsidRPr="003951A9">
        <w:rPr>
          <w:rFonts w:cs="Times New Roman"/>
          <w:b/>
          <w:color w:val="292929"/>
          <w:sz w:val="22"/>
          <w:szCs w:val="22"/>
          <w:lang w:val="en-US"/>
        </w:rPr>
        <w:t>Public Officer: </w:t>
      </w:r>
      <w:r w:rsidRPr="003951A9">
        <w:rPr>
          <w:rFonts w:cs="Times New Roman"/>
          <w:color w:val="292929"/>
          <w:sz w:val="22"/>
          <w:szCs w:val="22"/>
          <w:lang w:val="en-US"/>
        </w:rPr>
        <w:t>Steve Drakoulis</w:t>
      </w:r>
    </w:p>
    <w:p w14:paraId="3EFD512A" w14:textId="77777777" w:rsidR="003951A9" w:rsidRPr="003951A9" w:rsidRDefault="003951A9" w:rsidP="003951A9">
      <w:pPr>
        <w:rPr>
          <w:rFonts w:cs="Times New Roman"/>
          <w:color w:val="292929"/>
          <w:sz w:val="22"/>
          <w:szCs w:val="22"/>
          <w:lang w:val="en-US"/>
        </w:rPr>
      </w:pPr>
    </w:p>
    <w:p w14:paraId="208F7F8B" w14:textId="12E1A123" w:rsidR="003951A9" w:rsidRPr="003951A9" w:rsidRDefault="003951A9" w:rsidP="003951A9">
      <w:pPr>
        <w:rPr>
          <w:rFonts w:cs="Times New Roman"/>
          <w:color w:val="292929"/>
          <w:sz w:val="22"/>
          <w:szCs w:val="22"/>
          <w:lang w:val="en-US"/>
        </w:rPr>
      </w:pPr>
      <w:r w:rsidRPr="003951A9">
        <w:rPr>
          <w:rFonts w:cs="Times New Roman"/>
          <w:b/>
          <w:color w:val="292929"/>
          <w:sz w:val="22"/>
          <w:szCs w:val="22"/>
          <w:lang w:val="en-US"/>
        </w:rPr>
        <w:t>Background/history: </w:t>
      </w:r>
      <w:r w:rsidRPr="003951A9">
        <w:rPr>
          <w:rFonts w:cs="Times New Roman"/>
          <w:color w:val="292929"/>
          <w:sz w:val="22"/>
          <w:szCs w:val="22"/>
          <w:lang w:val="en-US"/>
        </w:rPr>
        <w:t>Founded by a father of a child with an autism spectrum disorder, as a means for parents to provide information and support to each other through their own efforts and experiences.</w:t>
      </w:r>
    </w:p>
    <w:p w14:paraId="3C1CAD38" w14:textId="77777777" w:rsidR="003951A9" w:rsidRPr="003951A9" w:rsidRDefault="003951A9" w:rsidP="003951A9">
      <w:pPr>
        <w:rPr>
          <w:rFonts w:cs="Times New Roman"/>
          <w:color w:val="292929"/>
          <w:sz w:val="22"/>
          <w:szCs w:val="22"/>
          <w:lang w:val="en-US"/>
        </w:rPr>
      </w:pPr>
    </w:p>
    <w:p w14:paraId="332E2040" w14:textId="63077E01" w:rsidR="003951A9" w:rsidRPr="003951A9" w:rsidRDefault="003951A9" w:rsidP="003951A9">
      <w:pPr>
        <w:rPr>
          <w:rFonts w:cs="Times New Roman"/>
          <w:color w:val="292929"/>
          <w:sz w:val="22"/>
          <w:szCs w:val="22"/>
          <w:lang w:val="en-US"/>
        </w:rPr>
      </w:pPr>
      <w:r w:rsidRPr="003951A9">
        <w:rPr>
          <w:rFonts w:cs="Times New Roman"/>
          <w:b/>
          <w:color w:val="292929"/>
          <w:sz w:val="22"/>
          <w:szCs w:val="22"/>
          <w:lang w:val="en-US"/>
        </w:rPr>
        <w:t>Vision: </w:t>
      </w:r>
      <w:r w:rsidRPr="003951A9">
        <w:rPr>
          <w:rFonts w:cs="Times New Roman"/>
          <w:color w:val="292929"/>
          <w:sz w:val="22"/>
          <w:szCs w:val="22"/>
          <w:lang w:val="en-US"/>
        </w:rPr>
        <w:t>A society where people on the autism spectrum and their families lead full, rich and rewarding lives.</w:t>
      </w:r>
    </w:p>
    <w:p w14:paraId="0B98081A" w14:textId="77777777" w:rsidR="003951A9" w:rsidRPr="003951A9" w:rsidRDefault="003951A9" w:rsidP="003951A9">
      <w:pPr>
        <w:rPr>
          <w:rFonts w:cs="Times New Roman"/>
          <w:color w:val="292929"/>
          <w:sz w:val="22"/>
          <w:szCs w:val="22"/>
          <w:lang w:val="en-US"/>
        </w:rPr>
      </w:pPr>
    </w:p>
    <w:p w14:paraId="627B808B" w14:textId="31C26D73" w:rsidR="003951A9" w:rsidRDefault="003951A9" w:rsidP="003951A9">
      <w:pPr>
        <w:rPr>
          <w:rFonts w:cs="Times New Roman"/>
          <w:color w:val="292929"/>
          <w:sz w:val="22"/>
          <w:szCs w:val="22"/>
          <w:lang w:val="en-US"/>
        </w:rPr>
      </w:pPr>
      <w:r w:rsidRPr="003951A9">
        <w:rPr>
          <w:rFonts w:cs="Times New Roman"/>
          <w:b/>
          <w:color w:val="292929"/>
          <w:sz w:val="22"/>
          <w:szCs w:val="22"/>
          <w:lang w:val="en-US"/>
        </w:rPr>
        <w:t>Mission: </w:t>
      </w:r>
      <w:r w:rsidRPr="003951A9">
        <w:rPr>
          <w:rFonts w:cs="Times New Roman"/>
          <w:color w:val="292929"/>
          <w:sz w:val="22"/>
          <w:szCs w:val="22"/>
          <w:lang w:val="en-US"/>
        </w:rPr>
        <w:t xml:space="preserve">The Autism Community Network works in partnership with a range of </w:t>
      </w:r>
      <w:proofErr w:type="spellStart"/>
      <w:r w:rsidRPr="003951A9">
        <w:rPr>
          <w:rFonts w:cs="Times New Roman"/>
          <w:color w:val="292929"/>
          <w:sz w:val="22"/>
          <w:szCs w:val="22"/>
          <w:lang w:val="en-US"/>
        </w:rPr>
        <w:t>organisations</w:t>
      </w:r>
      <w:proofErr w:type="spellEnd"/>
      <w:r w:rsidRPr="003951A9">
        <w:rPr>
          <w:rFonts w:cs="Times New Roman"/>
          <w:color w:val="292929"/>
          <w:sz w:val="22"/>
          <w:szCs w:val="22"/>
          <w:lang w:val="en-US"/>
        </w:rPr>
        <w:t xml:space="preserve"> to deliver flexible programs which are responsive to emerging needs and aspirations whi</w:t>
      </w:r>
      <w:r>
        <w:rPr>
          <w:rFonts w:cs="Times New Roman"/>
          <w:color w:val="292929"/>
          <w:sz w:val="22"/>
          <w:szCs w:val="22"/>
          <w:lang w:val="en-US"/>
        </w:rPr>
        <w:t>le building capacity in people</w:t>
      </w:r>
      <w:r w:rsidRPr="003951A9">
        <w:rPr>
          <w:rFonts w:cs="Times New Roman"/>
          <w:color w:val="292929"/>
          <w:sz w:val="22"/>
          <w:szCs w:val="22"/>
          <w:lang w:val="en-US"/>
        </w:rPr>
        <w:t xml:space="preserve"> on the autism spectrum, their families and their communities.</w:t>
      </w:r>
    </w:p>
    <w:p w14:paraId="0AED937F" w14:textId="77777777" w:rsidR="003951A9" w:rsidRDefault="003951A9" w:rsidP="003951A9">
      <w:pPr>
        <w:rPr>
          <w:rFonts w:cs="Times New Roman"/>
          <w:color w:val="292929"/>
          <w:sz w:val="22"/>
          <w:szCs w:val="22"/>
          <w:lang w:val="en-US"/>
        </w:rPr>
      </w:pPr>
    </w:p>
    <w:p w14:paraId="574023E3" w14:textId="17A6C184" w:rsidR="003951A9" w:rsidRDefault="003951A9" w:rsidP="003951A9">
      <w:pPr>
        <w:rPr>
          <w:rFonts w:cs="Times New Roman"/>
          <w:color w:val="292929"/>
          <w:sz w:val="22"/>
          <w:szCs w:val="22"/>
          <w:lang w:val="en-US"/>
        </w:rPr>
      </w:pPr>
      <w:r w:rsidRPr="003951A9">
        <w:rPr>
          <w:rFonts w:cs="Times New Roman"/>
          <w:b/>
          <w:color w:val="292929"/>
          <w:sz w:val="22"/>
          <w:szCs w:val="22"/>
          <w:lang w:val="en-US"/>
        </w:rPr>
        <w:t>Project Title:</w:t>
      </w:r>
      <w:r>
        <w:rPr>
          <w:rFonts w:cs="Times New Roman"/>
          <w:color w:val="292929"/>
          <w:sz w:val="22"/>
          <w:szCs w:val="22"/>
          <w:lang w:val="en-US"/>
        </w:rPr>
        <w:t xml:space="preserve"> Bring ‘The Lab’ to southern Sydney</w:t>
      </w:r>
    </w:p>
    <w:p w14:paraId="678DAB48" w14:textId="77777777" w:rsidR="003951A9" w:rsidRDefault="003951A9" w:rsidP="003951A9">
      <w:pPr>
        <w:rPr>
          <w:rFonts w:cs="Times New Roman"/>
          <w:color w:val="292929"/>
          <w:sz w:val="22"/>
          <w:szCs w:val="22"/>
          <w:lang w:val="en-US"/>
        </w:rPr>
      </w:pPr>
    </w:p>
    <w:p w14:paraId="21D43D24" w14:textId="7DF181B5" w:rsidR="005A2B55" w:rsidRDefault="003951A9" w:rsidP="005A2B55">
      <w:pPr>
        <w:rPr>
          <w:rFonts w:cs="Times New Roman"/>
          <w:color w:val="292929"/>
          <w:sz w:val="22"/>
          <w:szCs w:val="22"/>
        </w:rPr>
      </w:pPr>
      <w:r w:rsidRPr="005A2B55">
        <w:rPr>
          <w:rFonts w:cs="Times New Roman"/>
          <w:b/>
          <w:color w:val="292929"/>
          <w:sz w:val="22"/>
          <w:szCs w:val="22"/>
          <w:lang w:val="en-US"/>
        </w:rPr>
        <w:t>Project Description:</w:t>
      </w:r>
      <w:r>
        <w:rPr>
          <w:rFonts w:cs="Times New Roman"/>
          <w:color w:val="292929"/>
          <w:sz w:val="22"/>
          <w:szCs w:val="22"/>
          <w:lang w:val="en-US"/>
        </w:rPr>
        <w:t xml:space="preserve"> </w:t>
      </w:r>
      <w:r w:rsidR="00332DF5">
        <w:rPr>
          <w:rFonts w:cs="Times New Roman"/>
          <w:color w:val="292929"/>
          <w:sz w:val="22"/>
          <w:szCs w:val="22"/>
          <w:lang w:val="en-US"/>
        </w:rPr>
        <w:t>Partner with ‘The Lab’ to e</w:t>
      </w:r>
      <w:r w:rsidR="005A2B55">
        <w:rPr>
          <w:rFonts w:cs="Times New Roman"/>
          <w:color w:val="292929"/>
          <w:sz w:val="22"/>
          <w:szCs w:val="22"/>
          <w:lang w:val="en-US"/>
        </w:rPr>
        <w:t>stablish a technology club for children with autism</w:t>
      </w:r>
      <w:r w:rsidR="00332DF5">
        <w:rPr>
          <w:rFonts w:cs="Times New Roman"/>
          <w:color w:val="292929"/>
          <w:sz w:val="22"/>
          <w:szCs w:val="22"/>
          <w:lang w:val="en-US"/>
        </w:rPr>
        <w:t xml:space="preserve"> in southern Sydney.</w:t>
      </w:r>
    </w:p>
    <w:p w14:paraId="644AD23F" w14:textId="77777777" w:rsidR="005A2B55" w:rsidRDefault="005A2B55" w:rsidP="005A2B55">
      <w:pPr>
        <w:rPr>
          <w:rFonts w:cs="Times New Roman"/>
          <w:color w:val="292929"/>
          <w:sz w:val="22"/>
          <w:szCs w:val="22"/>
        </w:rPr>
      </w:pPr>
    </w:p>
    <w:p w14:paraId="567ADB92" w14:textId="5E127DE4" w:rsidR="005A2B55" w:rsidRDefault="005A2B55" w:rsidP="005A2B55">
      <w:pPr>
        <w:rPr>
          <w:rFonts w:cs="Times New Roman"/>
          <w:color w:val="292929"/>
          <w:sz w:val="22"/>
          <w:szCs w:val="22"/>
        </w:rPr>
      </w:pPr>
      <w:r w:rsidRPr="005A2B55">
        <w:rPr>
          <w:rFonts w:cs="Times New Roman"/>
          <w:b/>
          <w:color w:val="292929"/>
          <w:sz w:val="22"/>
          <w:szCs w:val="22"/>
        </w:rPr>
        <w:t>Project Partners:</w:t>
      </w:r>
      <w:r>
        <w:rPr>
          <w:rFonts w:cs="Times New Roman"/>
          <w:color w:val="292929"/>
          <w:sz w:val="22"/>
          <w:szCs w:val="22"/>
        </w:rPr>
        <w:t xml:space="preserve"> </w:t>
      </w:r>
      <w:r w:rsidRPr="005A2B55">
        <w:rPr>
          <w:rFonts w:cs="Times New Roman"/>
          <w:color w:val="292929"/>
          <w:sz w:val="22"/>
          <w:szCs w:val="22"/>
        </w:rPr>
        <w:t>The Lab is a growing network of technology clubs for 10 to 16 year-old young people diagnosed with High Functioning Autism who enjoy working with computers. The Lab offers mentoring by technology professionals in areas such as programming, 3D, digital design and gaming.</w:t>
      </w:r>
      <w:r w:rsidR="00C71BCC">
        <w:rPr>
          <w:rFonts w:cs="Times New Roman"/>
          <w:color w:val="292929"/>
          <w:sz w:val="22"/>
          <w:szCs w:val="22"/>
        </w:rPr>
        <w:t xml:space="preserve"> </w:t>
      </w:r>
      <w:r w:rsidR="00B438E5" w:rsidRPr="00B438E5">
        <w:rPr>
          <w:rFonts w:cs="Times New Roman"/>
          <w:color w:val="292929"/>
          <w:sz w:val="22"/>
          <w:szCs w:val="22"/>
          <w:lang w:val="en-US"/>
        </w:rPr>
        <w:t xml:space="preserve">The Lab’s approach is unstructured and does not have expectations of specific education or </w:t>
      </w:r>
      <w:proofErr w:type="gramStart"/>
      <w:r w:rsidR="00B438E5" w:rsidRPr="00B438E5">
        <w:rPr>
          <w:rFonts w:cs="Times New Roman"/>
          <w:color w:val="292929"/>
          <w:sz w:val="22"/>
          <w:szCs w:val="22"/>
          <w:lang w:val="en-US"/>
        </w:rPr>
        <w:t>technology</w:t>
      </w:r>
      <w:proofErr w:type="gramEnd"/>
      <w:r w:rsidR="00B438E5" w:rsidRPr="00B438E5">
        <w:rPr>
          <w:rFonts w:cs="Times New Roman"/>
          <w:color w:val="292929"/>
          <w:sz w:val="22"/>
          <w:szCs w:val="22"/>
          <w:lang w:val="en-US"/>
        </w:rPr>
        <w:t xml:space="preserve"> outcomes. </w:t>
      </w:r>
      <w:r w:rsidR="00C71BCC">
        <w:rPr>
          <w:rFonts w:cs="Times New Roman"/>
          <w:color w:val="292929"/>
          <w:sz w:val="22"/>
          <w:szCs w:val="22"/>
        </w:rPr>
        <w:t>There are currently 19 Labs operating throughout Australia (12 VIC; 4 NSW; 2 QLD and 1 TAS). In NSW, Labs service the communities of Hornsby, Northern Beaches, Bega and Cooma)</w:t>
      </w:r>
      <w:r w:rsidR="00B438E5">
        <w:rPr>
          <w:rFonts w:cs="Times New Roman"/>
          <w:color w:val="292929"/>
          <w:sz w:val="22"/>
          <w:szCs w:val="22"/>
        </w:rPr>
        <w:t xml:space="preserve">. </w:t>
      </w:r>
    </w:p>
    <w:p w14:paraId="5DD10F49" w14:textId="77777777" w:rsidR="002D4EE1" w:rsidRDefault="002D4EE1" w:rsidP="005A2B55">
      <w:pPr>
        <w:rPr>
          <w:rFonts w:cs="Times New Roman"/>
          <w:color w:val="292929"/>
          <w:sz w:val="22"/>
          <w:szCs w:val="22"/>
        </w:rPr>
      </w:pPr>
    </w:p>
    <w:p w14:paraId="38443F9B" w14:textId="6AB21307" w:rsidR="002D4EE1" w:rsidRDefault="002D4EE1" w:rsidP="005A2B55">
      <w:pPr>
        <w:rPr>
          <w:rFonts w:cs="Times New Roman"/>
          <w:color w:val="292929"/>
          <w:sz w:val="22"/>
          <w:szCs w:val="22"/>
        </w:rPr>
      </w:pPr>
      <w:r w:rsidRPr="004E3899">
        <w:rPr>
          <w:rFonts w:cs="Times New Roman"/>
          <w:b/>
          <w:color w:val="292929"/>
          <w:sz w:val="22"/>
          <w:szCs w:val="22"/>
        </w:rPr>
        <w:t>Identified Need:</w:t>
      </w:r>
      <w:r>
        <w:rPr>
          <w:rFonts w:cs="Times New Roman"/>
          <w:color w:val="292929"/>
          <w:sz w:val="22"/>
          <w:szCs w:val="22"/>
        </w:rPr>
        <w:t xml:space="preserve"> </w:t>
      </w:r>
      <w:r w:rsidR="001F1444">
        <w:rPr>
          <w:rFonts w:cs="Times New Roman"/>
          <w:color w:val="292929"/>
          <w:sz w:val="22"/>
          <w:szCs w:val="22"/>
        </w:rPr>
        <w:t xml:space="preserve">Autism is a lifelong developmental disorder characterised by difficulties in communication, social interaction and restricted and repetitive behaviours. Young people with High Functioning Autism </w:t>
      </w:r>
      <w:r w:rsidR="005F2E96">
        <w:rPr>
          <w:rFonts w:cs="Times New Roman"/>
          <w:color w:val="292929"/>
          <w:sz w:val="22"/>
          <w:szCs w:val="22"/>
        </w:rPr>
        <w:t xml:space="preserve">have a unique mix of skills and deficits. They </w:t>
      </w:r>
      <w:r w:rsidR="001F1444">
        <w:rPr>
          <w:rFonts w:cs="Times New Roman"/>
          <w:color w:val="292929"/>
          <w:sz w:val="22"/>
          <w:szCs w:val="22"/>
        </w:rPr>
        <w:t>often have an interest and talent in the area of Information Techno</w:t>
      </w:r>
      <w:r w:rsidR="005F2E96">
        <w:rPr>
          <w:rFonts w:cs="Times New Roman"/>
          <w:color w:val="292929"/>
          <w:sz w:val="22"/>
          <w:szCs w:val="22"/>
        </w:rPr>
        <w:t>logy. T</w:t>
      </w:r>
      <w:r w:rsidR="001F1444">
        <w:rPr>
          <w:rFonts w:cs="Times New Roman"/>
          <w:color w:val="292929"/>
          <w:sz w:val="22"/>
          <w:szCs w:val="22"/>
        </w:rPr>
        <w:t>hey also suffer from anxiety, experience higher than average levels of bullying</w:t>
      </w:r>
      <w:r w:rsidR="00164B9B">
        <w:rPr>
          <w:rFonts w:cs="Times New Roman"/>
          <w:color w:val="292929"/>
          <w:sz w:val="22"/>
          <w:szCs w:val="22"/>
        </w:rPr>
        <w:t>, struggle to make friends,</w:t>
      </w:r>
      <w:r w:rsidR="001F1444">
        <w:rPr>
          <w:rFonts w:cs="Times New Roman"/>
          <w:color w:val="292929"/>
          <w:sz w:val="22"/>
          <w:szCs w:val="22"/>
        </w:rPr>
        <w:t xml:space="preserve"> have difficulty in achieving academic goals</w:t>
      </w:r>
      <w:r w:rsidR="00987C4A">
        <w:rPr>
          <w:rFonts w:cs="Times New Roman"/>
          <w:color w:val="292929"/>
          <w:sz w:val="22"/>
          <w:szCs w:val="22"/>
        </w:rPr>
        <w:t>, are unable to find</w:t>
      </w:r>
      <w:r w:rsidR="005F2E96">
        <w:rPr>
          <w:rFonts w:cs="Times New Roman"/>
          <w:color w:val="292929"/>
          <w:sz w:val="22"/>
          <w:szCs w:val="22"/>
        </w:rPr>
        <w:t xml:space="preserve"> employment</w:t>
      </w:r>
      <w:r w:rsidR="00164B9B">
        <w:rPr>
          <w:rFonts w:cs="Times New Roman"/>
          <w:color w:val="292929"/>
          <w:sz w:val="22"/>
          <w:szCs w:val="22"/>
        </w:rPr>
        <w:t xml:space="preserve"> and are more likely to attempt suicide than their peers</w:t>
      </w:r>
      <w:r w:rsidR="001F1444">
        <w:rPr>
          <w:rFonts w:cs="Times New Roman"/>
          <w:color w:val="292929"/>
          <w:sz w:val="22"/>
          <w:szCs w:val="22"/>
        </w:rPr>
        <w:t>. There are no comparable programs currently running in this area.</w:t>
      </w:r>
    </w:p>
    <w:p w14:paraId="1D892357" w14:textId="77777777" w:rsidR="001F1444" w:rsidRDefault="001F1444" w:rsidP="005A2B55">
      <w:pPr>
        <w:rPr>
          <w:rFonts w:cs="Times New Roman"/>
          <w:color w:val="292929"/>
          <w:sz w:val="22"/>
          <w:szCs w:val="22"/>
        </w:rPr>
      </w:pPr>
    </w:p>
    <w:p w14:paraId="40F0E41D" w14:textId="05D7E692" w:rsidR="003951A9" w:rsidRDefault="00164B9B" w:rsidP="003951A9">
      <w:pPr>
        <w:rPr>
          <w:rFonts w:cs="Times New Roman"/>
          <w:color w:val="292929"/>
          <w:sz w:val="22"/>
          <w:szCs w:val="22"/>
        </w:rPr>
      </w:pPr>
      <w:r w:rsidRPr="00164B9B">
        <w:rPr>
          <w:rFonts w:cs="Times New Roman"/>
          <w:b/>
          <w:color w:val="292929"/>
          <w:sz w:val="22"/>
          <w:szCs w:val="22"/>
        </w:rPr>
        <w:t xml:space="preserve">Local impact: </w:t>
      </w:r>
      <w:r>
        <w:rPr>
          <w:rFonts w:cs="Times New Roman"/>
          <w:color w:val="292929"/>
          <w:sz w:val="22"/>
          <w:szCs w:val="22"/>
        </w:rPr>
        <w:t xml:space="preserve">“Bring ‘The Lab’ to southern Sydney” will enable </w:t>
      </w:r>
      <w:r w:rsidR="009D71D7">
        <w:rPr>
          <w:rFonts w:cs="Times New Roman"/>
          <w:color w:val="292929"/>
          <w:sz w:val="22"/>
          <w:szCs w:val="22"/>
        </w:rPr>
        <w:t xml:space="preserve">two </w:t>
      </w:r>
      <w:r>
        <w:rPr>
          <w:rFonts w:cs="Times New Roman"/>
          <w:color w:val="292929"/>
          <w:sz w:val="22"/>
          <w:szCs w:val="22"/>
        </w:rPr>
        <w:t>groups of up to ten, 10-16 year olds</w:t>
      </w:r>
      <w:r w:rsidR="00E6073A">
        <w:rPr>
          <w:rFonts w:cs="Times New Roman"/>
          <w:color w:val="292929"/>
          <w:sz w:val="22"/>
          <w:szCs w:val="22"/>
        </w:rPr>
        <w:t xml:space="preserve"> to participate in 2 hour weekly Technology Club sessions during school terms. These young people will be mentored by two skilled technology professionals, working at their own pace </w:t>
      </w:r>
      <w:r w:rsidR="00E6073A" w:rsidRPr="005A2B55">
        <w:rPr>
          <w:rFonts w:cs="Times New Roman"/>
          <w:color w:val="292929"/>
          <w:sz w:val="22"/>
          <w:szCs w:val="22"/>
        </w:rPr>
        <w:t>in areas such as programming, 3D, digital design and gaming</w:t>
      </w:r>
      <w:r w:rsidR="00E6073A">
        <w:rPr>
          <w:rFonts w:cs="Times New Roman"/>
          <w:color w:val="292929"/>
          <w:sz w:val="22"/>
          <w:szCs w:val="22"/>
        </w:rPr>
        <w:t xml:space="preserve">. </w:t>
      </w:r>
      <w:r w:rsidR="009D71D7">
        <w:rPr>
          <w:rFonts w:cs="Times New Roman"/>
          <w:color w:val="292929"/>
          <w:sz w:val="22"/>
          <w:szCs w:val="22"/>
        </w:rPr>
        <w:t xml:space="preserve">In total, we anticipate that </w:t>
      </w:r>
      <w:r w:rsidR="005E18BF">
        <w:rPr>
          <w:rFonts w:cs="Times New Roman"/>
          <w:color w:val="292929"/>
          <w:sz w:val="22"/>
          <w:szCs w:val="22"/>
        </w:rPr>
        <w:t>30 young people will benefit from</w:t>
      </w:r>
      <w:r w:rsidR="009D71D7">
        <w:rPr>
          <w:rFonts w:cs="Times New Roman"/>
          <w:color w:val="292929"/>
          <w:sz w:val="22"/>
          <w:szCs w:val="22"/>
        </w:rPr>
        <w:t xml:space="preserve"> the service during its first year.</w:t>
      </w:r>
      <w:r w:rsidR="00FD78BC">
        <w:rPr>
          <w:rFonts w:cs="Times New Roman"/>
          <w:color w:val="292929"/>
          <w:sz w:val="22"/>
          <w:szCs w:val="22"/>
        </w:rPr>
        <w:t xml:space="preserve"> </w:t>
      </w:r>
    </w:p>
    <w:p w14:paraId="32C74A8A" w14:textId="77777777" w:rsidR="00B438E5" w:rsidRDefault="00B438E5" w:rsidP="003951A9">
      <w:pPr>
        <w:rPr>
          <w:rFonts w:cs="Times New Roman"/>
          <w:color w:val="292929"/>
          <w:sz w:val="22"/>
          <w:szCs w:val="22"/>
        </w:rPr>
      </w:pPr>
    </w:p>
    <w:p w14:paraId="6D6ED2CB" w14:textId="06B9AB37" w:rsidR="00B438E5" w:rsidRDefault="00987C4A" w:rsidP="00B438E5">
      <w:pPr>
        <w:rPr>
          <w:rFonts w:cs="Times New Roman"/>
          <w:color w:val="292929"/>
          <w:sz w:val="22"/>
          <w:szCs w:val="22"/>
          <w:lang w:val="en-US"/>
        </w:rPr>
      </w:pPr>
      <w:r>
        <w:rPr>
          <w:rFonts w:cs="Times New Roman"/>
          <w:color w:val="292929"/>
          <w:sz w:val="22"/>
          <w:szCs w:val="22"/>
          <w:lang w:val="en-US"/>
        </w:rPr>
        <w:t>The project</w:t>
      </w:r>
      <w:r w:rsidR="00B438E5" w:rsidRPr="00B438E5">
        <w:rPr>
          <w:rFonts w:cs="Times New Roman"/>
          <w:color w:val="292929"/>
          <w:sz w:val="22"/>
          <w:szCs w:val="22"/>
          <w:lang w:val="en-US"/>
        </w:rPr>
        <w:t xml:space="preserve"> seeks to improve the wellbeing and life prospects of young people who are often highly skilled but whose condition can lead them to fall through gaps in the mainstream education system.</w:t>
      </w:r>
      <w:r w:rsidR="005F2E96">
        <w:rPr>
          <w:rFonts w:cs="Times New Roman"/>
          <w:color w:val="292929"/>
          <w:sz w:val="22"/>
          <w:szCs w:val="22"/>
          <w:lang w:val="en-US"/>
        </w:rPr>
        <w:t xml:space="preserve"> </w:t>
      </w:r>
      <w:r>
        <w:rPr>
          <w:rFonts w:cs="Times New Roman"/>
          <w:color w:val="292929"/>
          <w:sz w:val="22"/>
          <w:szCs w:val="22"/>
          <w:lang w:val="en-US"/>
        </w:rPr>
        <w:t xml:space="preserve">Specifically it will improve confidence, team work and social skills by giving these children the opportunity to socialize with their peers in a supportive environment while building technical skills and knowledge for future employment. </w:t>
      </w:r>
      <w:r w:rsidR="005F2E96">
        <w:rPr>
          <w:rFonts w:cs="Times New Roman"/>
          <w:color w:val="292929"/>
          <w:sz w:val="22"/>
          <w:szCs w:val="22"/>
          <w:lang w:val="en-US"/>
        </w:rPr>
        <w:t xml:space="preserve">Check out the video at </w:t>
      </w:r>
      <w:hyperlink r:id="rId4" w:history="1">
        <w:r w:rsidR="005F2E96" w:rsidRPr="005F3FDA">
          <w:rPr>
            <w:rStyle w:val="Hyperlink"/>
            <w:rFonts w:cs="Times New Roman"/>
            <w:sz w:val="22"/>
            <w:szCs w:val="22"/>
            <w:lang w:val="en-US"/>
          </w:rPr>
          <w:t>http://thelab.org.au</w:t>
        </w:r>
      </w:hyperlink>
      <w:r w:rsidR="005F2E96">
        <w:rPr>
          <w:rFonts w:cs="Times New Roman"/>
          <w:color w:val="292929"/>
          <w:sz w:val="22"/>
          <w:szCs w:val="22"/>
          <w:lang w:val="en-US"/>
        </w:rPr>
        <w:t xml:space="preserve"> </w:t>
      </w:r>
    </w:p>
    <w:p w14:paraId="60DE8D41" w14:textId="77777777" w:rsidR="00EB57D2" w:rsidRDefault="00EB57D2" w:rsidP="00B438E5">
      <w:pPr>
        <w:rPr>
          <w:rFonts w:cs="Times New Roman"/>
          <w:color w:val="292929"/>
          <w:sz w:val="22"/>
          <w:szCs w:val="22"/>
          <w:lang w:val="en-US"/>
        </w:rPr>
      </w:pPr>
    </w:p>
    <w:p w14:paraId="54DDE941" w14:textId="3E5AFC5B" w:rsidR="00EB57D2" w:rsidRPr="00A462BF" w:rsidRDefault="00A462BF" w:rsidP="00B438E5">
      <w:pPr>
        <w:rPr>
          <w:rFonts w:cs="Times New Roman"/>
          <w:b/>
          <w:color w:val="292929"/>
          <w:sz w:val="22"/>
          <w:szCs w:val="22"/>
          <w:lang w:val="en-US"/>
        </w:rPr>
      </w:pPr>
      <w:r w:rsidRPr="00A462BF">
        <w:rPr>
          <w:rFonts w:cs="Times New Roman"/>
          <w:b/>
          <w:color w:val="292929"/>
          <w:sz w:val="22"/>
          <w:szCs w:val="22"/>
          <w:lang w:val="en-US"/>
        </w:rPr>
        <w:t>Legacy</w:t>
      </w:r>
      <w:r w:rsidR="005E18BF">
        <w:rPr>
          <w:rFonts w:cs="Times New Roman"/>
          <w:b/>
          <w:color w:val="292929"/>
          <w:sz w:val="22"/>
          <w:szCs w:val="22"/>
          <w:lang w:val="en-US"/>
        </w:rPr>
        <w:t xml:space="preserve"> Impact</w:t>
      </w:r>
      <w:r w:rsidRPr="00A462BF">
        <w:rPr>
          <w:rFonts w:cs="Times New Roman"/>
          <w:b/>
          <w:color w:val="292929"/>
          <w:sz w:val="22"/>
          <w:szCs w:val="22"/>
          <w:lang w:val="en-US"/>
        </w:rPr>
        <w:t xml:space="preserve">: </w:t>
      </w:r>
      <w:r w:rsidR="005E18BF" w:rsidRPr="005E18BF">
        <w:rPr>
          <w:rFonts w:cs="Times New Roman"/>
          <w:color w:val="292929"/>
          <w:sz w:val="22"/>
          <w:szCs w:val="22"/>
          <w:lang w:val="en-US"/>
        </w:rPr>
        <w:t xml:space="preserve">Equipment </w:t>
      </w:r>
      <w:r w:rsidR="005E18BF">
        <w:rPr>
          <w:rFonts w:cs="Times New Roman"/>
          <w:color w:val="292929"/>
          <w:sz w:val="22"/>
          <w:szCs w:val="22"/>
          <w:lang w:val="en-US"/>
        </w:rPr>
        <w:t>purchased through the grant will be available to continue the project beyond the funded period. We hope to be able to expand to western Sydney after establishing the pilot through this grant funding.</w:t>
      </w:r>
    </w:p>
    <w:p w14:paraId="22836E2C" w14:textId="77777777" w:rsidR="00B438E5" w:rsidRDefault="00B438E5" w:rsidP="003951A9">
      <w:pPr>
        <w:rPr>
          <w:rFonts w:cs="Times New Roman"/>
          <w:color w:val="292929"/>
          <w:sz w:val="22"/>
          <w:szCs w:val="22"/>
          <w:lang w:val="en-US"/>
        </w:rPr>
      </w:pPr>
    </w:p>
    <w:p w14:paraId="006738B1" w14:textId="77777777" w:rsidR="00B438E5" w:rsidRDefault="00B438E5" w:rsidP="003951A9">
      <w:pPr>
        <w:rPr>
          <w:rFonts w:cs="Times New Roman"/>
          <w:color w:val="292929"/>
          <w:sz w:val="22"/>
          <w:szCs w:val="22"/>
          <w:lang w:val="en-US"/>
        </w:rPr>
      </w:pPr>
      <w:r w:rsidRPr="00B438E5">
        <w:rPr>
          <w:rFonts w:cs="Times New Roman"/>
          <w:b/>
          <w:color w:val="292929"/>
          <w:sz w:val="22"/>
          <w:szCs w:val="22"/>
          <w:lang w:val="en-US"/>
        </w:rPr>
        <w:t>Project Coordinator:</w:t>
      </w:r>
      <w:r>
        <w:rPr>
          <w:rFonts w:cs="Times New Roman"/>
          <w:color w:val="292929"/>
          <w:sz w:val="22"/>
          <w:szCs w:val="22"/>
          <w:lang w:val="en-US"/>
        </w:rPr>
        <w:t xml:space="preserve"> Claudia Walters</w:t>
      </w:r>
      <w:r>
        <w:rPr>
          <w:rFonts w:cs="Times New Roman"/>
          <w:color w:val="292929"/>
          <w:sz w:val="22"/>
          <w:szCs w:val="22"/>
          <w:lang w:val="en-US"/>
        </w:rPr>
        <w:tab/>
      </w:r>
    </w:p>
    <w:p w14:paraId="25822EB9" w14:textId="285337F4" w:rsidR="00B438E5" w:rsidRDefault="00B438E5" w:rsidP="003951A9">
      <w:pPr>
        <w:rPr>
          <w:rFonts w:cs="Times New Roman"/>
          <w:color w:val="292929"/>
          <w:sz w:val="22"/>
          <w:szCs w:val="22"/>
          <w:lang w:val="en-US"/>
        </w:rPr>
      </w:pPr>
      <w:r>
        <w:rPr>
          <w:rFonts w:cs="Times New Roman"/>
          <w:color w:val="292929"/>
          <w:sz w:val="22"/>
          <w:szCs w:val="22"/>
          <w:lang w:val="en-US"/>
        </w:rPr>
        <w:t xml:space="preserve">E: </w:t>
      </w:r>
      <w:hyperlink r:id="rId5" w:history="1">
        <w:r w:rsidRPr="005F3FDA">
          <w:rPr>
            <w:rStyle w:val="Hyperlink"/>
            <w:rFonts w:cs="Times New Roman"/>
            <w:sz w:val="22"/>
            <w:szCs w:val="22"/>
            <w:lang w:val="en-US"/>
          </w:rPr>
          <w:t>claudia@autismcommunity.org.au</w:t>
        </w:r>
      </w:hyperlink>
      <w:r>
        <w:rPr>
          <w:rFonts w:cs="Times New Roman"/>
          <w:color w:val="292929"/>
          <w:sz w:val="22"/>
          <w:szCs w:val="22"/>
          <w:lang w:val="en-US"/>
        </w:rPr>
        <w:t xml:space="preserve"> </w:t>
      </w:r>
    </w:p>
    <w:p w14:paraId="3A1DDDB7" w14:textId="5398BC71" w:rsidR="00B438E5" w:rsidRDefault="00B438E5" w:rsidP="003951A9">
      <w:pPr>
        <w:rPr>
          <w:rFonts w:cs="Times New Roman"/>
          <w:color w:val="292929"/>
          <w:sz w:val="22"/>
          <w:szCs w:val="22"/>
          <w:lang w:val="en-US"/>
        </w:rPr>
      </w:pPr>
      <w:r>
        <w:rPr>
          <w:rFonts w:cs="Times New Roman"/>
          <w:color w:val="292929"/>
          <w:sz w:val="22"/>
          <w:szCs w:val="22"/>
          <w:lang w:val="en-US"/>
        </w:rPr>
        <w:t>M: 0420669281</w:t>
      </w:r>
      <w:r>
        <w:rPr>
          <w:rFonts w:cs="Times New Roman"/>
          <w:color w:val="292929"/>
          <w:sz w:val="22"/>
          <w:szCs w:val="22"/>
          <w:lang w:val="en-US"/>
        </w:rPr>
        <w:tab/>
      </w:r>
      <w:r>
        <w:rPr>
          <w:rFonts w:cs="Times New Roman"/>
          <w:color w:val="292929"/>
          <w:sz w:val="22"/>
          <w:szCs w:val="22"/>
          <w:lang w:val="en-US"/>
        </w:rPr>
        <w:tab/>
        <w:t xml:space="preserve"> </w:t>
      </w:r>
    </w:p>
    <w:p w14:paraId="1344C197" w14:textId="17AEBDC1" w:rsidR="00B438E5" w:rsidRPr="003951A9" w:rsidRDefault="00B438E5" w:rsidP="003951A9">
      <w:pPr>
        <w:rPr>
          <w:rFonts w:cs="Times New Roman"/>
          <w:color w:val="292929"/>
          <w:sz w:val="22"/>
          <w:szCs w:val="22"/>
          <w:lang w:val="en-US"/>
        </w:rPr>
      </w:pPr>
      <w:r>
        <w:rPr>
          <w:rFonts w:cs="Times New Roman"/>
          <w:color w:val="292929"/>
          <w:sz w:val="22"/>
          <w:szCs w:val="22"/>
          <w:lang w:val="en-US"/>
        </w:rPr>
        <w:tab/>
      </w:r>
      <w:r>
        <w:rPr>
          <w:rFonts w:cs="Times New Roman"/>
          <w:color w:val="292929"/>
          <w:sz w:val="22"/>
          <w:szCs w:val="22"/>
          <w:lang w:val="en-US"/>
        </w:rPr>
        <w:tab/>
      </w:r>
      <w:r>
        <w:rPr>
          <w:rFonts w:cs="Times New Roman"/>
          <w:color w:val="292929"/>
          <w:sz w:val="22"/>
          <w:szCs w:val="22"/>
          <w:lang w:val="en-US"/>
        </w:rPr>
        <w:tab/>
      </w:r>
    </w:p>
    <w:p w14:paraId="79A6FB5D" w14:textId="5E1CF7D6" w:rsidR="00FD1AD2" w:rsidRPr="00B438E5" w:rsidRDefault="00B438E5">
      <w:pPr>
        <w:rPr>
          <w:b/>
          <w:sz w:val="22"/>
          <w:szCs w:val="22"/>
        </w:rPr>
      </w:pPr>
      <w:r w:rsidRPr="00B438E5">
        <w:rPr>
          <w:b/>
          <w:sz w:val="22"/>
          <w:szCs w:val="22"/>
        </w:rPr>
        <w:t>Budget:</w:t>
      </w:r>
    </w:p>
    <w:p w14:paraId="49ABC7CE" w14:textId="15F126B1" w:rsidR="00B438E5" w:rsidRDefault="00B438E5">
      <w:pPr>
        <w:rPr>
          <w:sz w:val="22"/>
          <w:szCs w:val="22"/>
        </w:rPr>
      </w:pPr>
      <w:r>
        <w:rPr>
          <w:sz w:val="22"/>
          <w:szCs w:val="22"/>
        </w:rPr>
        <w:t>Hardware – 4 laptops (2 PC, 2 Apple)</w:t>
      </w:r>
      <w:r w:rsidR="00987C4A">
        <w:rPr>
          <w:sz w:val="22"/>
          <w:szCs w:val="22"/>
        </w:rPr>
        <w:t xml:space="preserve"> + Data projector = </w:t>
      </w:r>
      <w:r w:rsidR="00987C4A">
        <w:rPr>
          <w:sz w:val="22"/>
          <w:szCs w:val="22"/>
        </w:rPr>
        <w:tab/>
      </w:r>
      <w:r w:rsidR="00987C4A">
        <w:rPr>
          <w:sz w:val="22"/>
          <w:szCs w:val="22"/>
        </w:rPr>
        <w:tab/>
      </w:r>
      <w:r w:rsidR="00987C4A">
        <w:rPr>
          <w:sz w:val="22"/>
          <w:szCs w:val="22"/>
        </w:rPr>
        <w:tab/>
      </w:r>
      <w:r w:rsidR="00987C4A">
        <w:rPr>
          <w:sz w:val="22"/>
          <w:szCs w:val="22"/>
        </w:rPr>
        <w:tab/>
      </w:r>
    </w:p>
    <w:p w14:paraId="0F59FDA3" w14:textId="309F7C67" w:rsidR="00B438E5" w:rsidRDefault="00B438E5">
      <w:pPr>
        <w:rPr>
          <w:sz w:val="22"/>
          <w:szCs w:val="22"/>
        </w:rPr>
      </w:pPr>
      <w:r>
        <w:rPr>
          <w:sz w:val="22"/>
          <w:szCs w:val="22"/>
        </w:rPr>
        <w:t xml:space="preserve">Software – </w:t>
      </w:r>
    </w:p>
    <w:p w14:paraId="3DBA3B9B" w14:textId="1DE47A30" w:rsidR="00B438E5" w:rsidRDefault="00B438E5">
      <w:pPr>
        <w:rPr>
          <w:sz w:val="22"/>
          <w:szCs w:val="22"/>
        </w:rPr>
      </w:pPr>
      <w:r>
        <w:rPr>
          <w:sz w:val="22"/>
          <w:szCs w:val="22"/>
        </w:rPr>
        <w:t xml:space="preserve">Mentors – 2 mentors x 2 groups x 40 sessions x 2 hrs/session x $40/hr = </w:t>
      </w:r>
      <w:r>
        <w:rPr>
          <w:sz w:val="22"/>
          <w:szCs w:val="22"/>
        </w:rPr>
        <w:tab/>
      </w:r>
      <w:r>
        <w:rPr>
          <w:sz w:val="22"/>
          <w:szCs w:val="22"/>
        </w:rPr>
        <w:tab/>
        <w:t>$6,400</w:t>
      </w:r>
    </w:p>
    <w:p w14:paraId="0134733B" w14:textId="2310010D" w:rsidR="00B438E5" w:rsidRDefault="00B438E5">
      <w:pPr>
        <w:rPr>
          <w:sz w:val="22"/>
          <w:szCs w:val="22"/>
        </w:rPr>
      </w:pPr>
      <w:r>
        <w:rPr>
          <w:sz w:val="22"/>
          <w:szCs w:val="22"/>
        </w:rPr>
        <w:t xml:space="preserve">ADSL Internet </w:t>
      </w:r>
      <w:r w:rsidR="005F2E96">
        <w:rPr>
          <w:sz w:val="22"/>
          <w:szCs w:val="22"/>
        </w:rPr>
        <w:t>–</w:t>
      </w:r>
      <w:r>
        <w:rPr>
          <w:sz w:val="22"/>
          <w:szCs w:val="22"/>
        </w:rPr>
        <w:t xml:space="preserve"> </w:t>
      </w:r>
      <w:r w:rsidR="005F2E96">
        <w:rPr>
          <w:sz w:val="22"/>
          <w:szCs w:val="22"/>
        </w:rPr>
        <w:t xml:space="preserve">11 months x $69.95/month = </w:t>
      </w:r>
      <w:r w:rsidR="005F2E96">
        <w:rPr>
          <w:sz w:val="22"/>
          <w:szCs w:val="22"/>
        </w:rPr>
        <w:tab/>
      </w:r>
      <w:r w:rsidR="005F2E96">
        <w:rPr>
          <w:sz w:val="22"/>
          <w:szCs w:val="22"/>
        </w:rPr>
        <w:tab/>
      </w:r>
      <w:r w:rsidR="005F2E96">
        <w:rPr>
          <w:sz w:val="22"/>
          <w:szCs w:val="22"/>
        </w:rPr>
        <w:tab/>
      </w:r>
      <w:r w:rsidR="005F2E96">
        <w:rPr>
          <w:sz w:val="22"/>
          <w:szCs w:val="22"/>
        </w:rPr>
        <w:tab/>
      </w:r>
      <w:r w:rsidR="005F2E96">
        <w:rPr>
          <w:sz w:val="22"/>
          <w:szCs w:val="22"/>
        </w:rPr>
        <w:tab/>
        <w:t xml:space="preserve">   $770</w:t>
      </w:r>
    </w:p>
    <w:p w14:paraId="38051FAC" w14:textId="6441FDE7" w:rsidR="005F2E96" w:rsidRDefault="005F2E96">
      <w:pPr>
        <w:rPr>
          <w:sz w:val="22"/>
          <w:szCs w:val="22"/>
        </w:rPr>
      </w:pPr>
      <w:r>
        <w:rPr>
          <w:sz w:val="22"/>
          <w:szCs w:val="22"/>
        </w:rPr>
        <w:t>Rent –</w:t>
      </w:r>
      <w:r w:rsidR="00987C4A">
        <w:rPr>
          <w:sz w:val="22"/>
          <w:szCs w:val="22"/>
        </w:rPr>
        <w:t xml:space="preserve"> 40 weeks x $65/week = </w:t>
      </w:r>
      <w:r w:rsidR="00987C4A">
        <w:rPr>
          <w:sz w:val="22"/>
          <w:szCs w:val="22"/>
        </w:rPr>
        <w:tab/>
      </w:r>
      <w:r w:rsidR="00987C4A">
        <w:rPr>
          <w:sz w:val="22"/>
          <w:szCs w:val="22"/>
        </w:rPr>
        <w:tab/>
      </w:r>
      <w:r w:rsidR="00987C4A">
        <w:rPr>
          <w:sz w:val="22"/>
          <w:szCs w:val="22"/>
        </w:rPr>
        <w:tab/>
      </w:r>
      <w:r w:rsidR="00987C4A">
        <w:rPr>
          <w:sz w:val="22"/>
          <w:szCs w:val="22"/>
        </w:rPr>
        <w:tab/>
      </w:r>
      <w:r w:rsidR="00987C4A">
        <w:rPr>
          <w:sz w:val="22"/>
          <w:szCs w:val="22"/>
        </w:rPr>
        <w:tab/>
      </w:r>
      <w:r w:rsidR="00987C4A">
        <w:rPr>
          <w:sz w:val="22"/>
          <w:szCs w:val="22"/>
        </w:rPr>
        <w:tab/>
      </w:r>
      <w:bookmarkStart w:id="0" w:name="_GoBack"/>
      <w:bookmarkEnd w:id="0"/>
      <w:r w:rsidR="00987C4A">
        <w:rPr>
          <w:sz w:val="22"/>
          <w:szCs w:val="22"/>
        </w:rPr>
        <w:tab/>
        <w:t>$2,600</w:t>
      </w:r>
    </w:p>
    <w:p w14:paraId="1EE97396" w14:textId="71B8077B" w:rsidR="00987C4A" w:rsidRDefault="005E18BF">
      <w:pPr>
        <w:rPr>
          <w:sz w:val="22"/>
          <w:szCs w:val="22"/>
        </w:rPr>
      </w:pPr>
      <w:r>
        <w:rPr>
          <w:sz w:val="22"/>
          <w:szCs w:val="22"/>
        </w:rPr>
        <w:t xml:space="preserve">ACN </w:t>
      </w:r>
      <w:r w:rsidR="00987C4A">
        <w:rPr>
          <w:sz w:val="22"/>
          <w:szCs w:val="22"/>
        </w:rPr>
        <w:t>Administration – insurance,</w:t>
      </w:r>
      <w:r>
        <w:rPr>
          <w:sz w:val="22"/>
          <w:szCs w:val="22"/>
        </w:rPr>
        <w:t xml:space="preserve"> supervision and promotion =</w:t>
      </w:r>
      <w:r>
        <w:rPr>
          <w:sz w:val="22"/>
          <w:szCs w:val="22"/>
        </w:rPr>
        <w:tab/>
      </w:r>
      <w:r w:rsidR="00987C4A">
        <w:rPr>
          <w:sz w:val="22"/>
          <w:szCs w:val="22"/>
        </w:rPr>
        <w:tab/>
      </w:r>
      <w:r w:rsidR="00987C4A">
        <w:rPr>
          <w:sz w:val="22"/>
          <w:szCs w:val="22"/>
        </w:rPr>
        <w:tab/>
        <w:t>$1,000</w:t>
      </w:r>
    </w:p>
    <w:p w14:paraId="0EF316B4" w14:textId="1BA5ED73" w:rsidR="00A462BF" w:rsidRDefault="005E18BF">
      <w:pPr>
        <w:rPr>
          <w:sz w:val="22"/>
          <w:szCs w:val="22"/>
        </w:rPr>
      </w:pPr>
      <w:r>
        <w:rPr>
          <w:sz w:val="22"/>
          <w:szCs w:val="22"/>
        </w:rPr>
        <w:t xml:space="preserve">The Lab Network fee – 80 sessions x $20/session = </w:t>
      </w:r>
      <w:r>
        <w:rPr>
          <w:sz w:val="22"/>
          <w:szCs w:val="22"/>
        </w:rPr>
        <w:tab/>
      </w:r>
      <w:r>
        <w:rPr>
          <w:sz w:val="22"/>
          <w:szCs w:val="22"/>
        </w:rPr>
        <w:tab/>
      </w:r>
      <w:r>
        <w:rPr>
          <w:sz w:val="22"/>
          <w:szCs w:val="22"/>
        </w:rPr>
        <w:tab/>
      </w:r>
      <w:r>
        <w:rPr>
          <w:sz w:val="22"/>
          <w:szCs w:val="22"/>
        </w:rPr>
        <w:tab/>
        <w:t>$1,600</w:t>
      </w:r>
    </w:p>
    <w:p w14:paraId="1BEA09A4" w14:textId="77777777" w:rsidR="00987C4A" w:rsidRDefault="00987C4A">
      <w:pPr>
        <w:rPr>
          <w:sz w:val="22"/>
          <w:szCs w:val="22"/>
        </w:rPr>
      </w:pPr>
    </w:p>
    <w:p w14:paraId="7C8095F1" w14:textId="6C0535AF" w:rsidR="00987C4A" w:rsidRPr="003951A9" w:rsidRDefault="00987C4A">
      <w:pPr>
        <w:rPr>
          <w:sz w:val="22"/>
          <w:szCs w:val="22"/>
        </w:rPr>
      </w:pPr>
      <w:r>
        <w:rPr>
          <w:sz w:val="22"/>
          <w:szCs w:val="22"/>
        </w:rPr>
        <w:t>TOTAL</w:t>
      </w:r>
    </w:p>
    <w:sectPr w:rsidR="00987C4A" w:rsidRPr="003951A9" w:rsidSect="00A95C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37"/>
    <w:rsid w:val="000A07CD"/>
    <w:rsid w:val="000B51BE"/>
    <w:rsid w:val="00164B9B"/>
    <w:rsid w:val="001F1444"/>
    <w:rsid w:val="00256EEA"/>
    <w:rsid w:val="002D4EE1"/>
    <w:rsid w:val="00315EDE"/>
    <w:rsid w:val="00332DF5"/>
    <w:rsid w:val="00383837"/>
    <w:rsid w:val="00383F4A"/>
    <w:rsid w:val="003951A9"/>
    <w:rsid w:val="004E3899"/>
    <w:rsid w:val="005A2B55"/>
    <w:rsid w:val="005D0EC8"/>
    <w:rsid w:val="005E18BF"/>
    <w:rsid w:val="005F2E96"/>
    <w:rsid w:val="00811C1F"/>
    <w:rsid w:val="0097179B"/>
    <w:rsid w:val="00987C4A"/>
    <w:rsid w:val="009D71D7"/>
    <w:rsid w:val="00A462BF"/>
    <w:rsid w:val="00A95CDF"/>
    <w:rsid w:val="00B108EC"/>
    <w:rsid w:val="00B438E5"/>
    <w:rsid w:val="00C71BCC"/>
    <w:rsid w:val="00E458CE"/>
    <w:rsid w:val="00E6073A"/>
    <w:rsid w:val="00EB57D2"/>
    <w:rsid w:val="00F05FAD"/>
    <w:rsid w:val="00FD1AD2"/>
    <w:rsid w:val="00FD78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BF34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951A9"/>
    <w:rPr>
      <w:rFonts w:ascii="Times" w:hAnsi="Times" w:cs="Times New Roman"/>
      <w:color w:val="292929"/>
      <w:lang w:val="en-US"/>
    </w:rPr>
  </w:style>
  <w:style w:type="paragraph" w:customStyle="1" w:styleId="p2">
    <w:name w:val="p2"/>
    <w:basedOn w:val="Normal"/>
    <w:rsid w:val="003951A9"/>
    <w:rPr>
      <w:rFonts w:ascii="Times" w:hAnsi="Times" w:cs="Times New Roman"/>
      <w:color w:val="292929"/>
      <w:lang w:val="en-US"/>
    </w:rPr>
  </w:style>
  <w:style w:type="character" w:customStyle="1" w:styleId="s1">
    <w:name w:val="s1"/>
    <w:basedOn w:val="DefaultParagraphFont"/>
    <w:rsid w:val="003951A9"/>
  </w:style>
  <w:style w:type="character" w:styleId="Hyperlink">
    <w:name w:val="Hyperlink"/>
    <w:basedOn w:val="DefaultParagraphFont"/>
    <w:uiPriority w:val="99"/>
    <w:unhideWhenUsed/>
    <w:rsid w:val="00B43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629121">
      <w:bodyDiv w:val="1"/>
      <w:marLeft w:val="0"/>
      <w:marRight w:val="0"/>
      <w:marTop w:val="0"/>
      <w:marBottom w:val="0"/>
      <w:divBdr>
        <w:top w:val="none" w:sz="0" w:space="0" w:color="auto"/>
        <w:left w:val="none" w:sz="0" w:space="0" w:color="auto"/>
        <w:bottom w:val="none" w:sz="0" w:space="0" w:color="auto"/>
        <w:right w:val="none" w:sz="0" w:space="0" w:color="auto"/>
      </w:divBdr>
    </w:div>
    <w:div w:id="1020206074">
      <w:bodyDiv w:val="1"/>
      <w:marLeft w:val="0"/>
      <w:marRight w:val="0"/>
      <w:marTop w:val="0"/>
      <w:marBottom w:val="0"/>
      <w:divBdr>
        <w:top w:val="none" w:sz="0" w:space="0" w:color="auto"/>
        <w:left w:val="none" w:sz="0" w:space="0" w:color="auto"/>
        <w:bottom w:val="none" w:sz="0" w:space="0" w:color="auto"/>
        <w:right w:val="none" w:sz="0" w:space="0" w:color="auto"/>
      </w:divBdr>
    </w:div>
    <w:div w:id="1786000400">
      <w:bodyDiv w:val="1"/>
      <w:marLeft w:val="0"/>
      <w:marRight w:val="0"/>
      <w:marTop w:val="0"/>
      <w:marBottom w:val="0"/>
      <w:divBdr>
        <w:top w:val="none" w:sz="0" w:space="0" w:color="auto"/>
        <w:left w:val="none" w:sz="0" w:space="0" w:color="auto"/>
        <w:bottom w:val="none" w:sz="0" w:space="0" w:color="auto"/>
        <w:right w:val="none" w:sz="0" w:space="0" w:color="auto"/>
      </w:divBdr>
    </w:div>
    <w:div w:id="2041467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audia@autismcommunity.org.au" TargetMode="External"/><Relationship Id="rId4" Type="http://schemas.openxmlformats.org/officeDocument/2006/relationships/hyperlink" Target="http://thelab.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Walters</dc:creator>
  <cp:keywords/>
  <dc:description/>
  <cp:lastModifiedBy>Steve Drakoulis</cp:lastModifiedBy>
  <cp:revision>2</cp:revision>
  <dcterms:created xsi:type="dcterms:W3CDTF">2017-06-04T19:53:00Z</dcterms:created>
  <dcterms:modified xsi:type="dcterms:W3CDTF">2017-06-04T19:53:00Z</dcterms:modified>
</cp:coreProperties>
</file>